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5942" w14:textId="0A4A9812" w:rsidR="00C1574F" w:rsidRDefault="00AD028C">
      <w:pPr>
        <w:pStyle w:val="Title"/>
        <w:rPr>
          <w:noProof/>
        </w:rPr>
      </w:pPr>
      <w:r>
        <w:rPr>
          <w:noProof/>
        </w:rPr>
        <w:drawing>
          <wp:inline distT="0" distB="0" distL="0" distR="0" wp14:anchorId="0BD9C7BF" wp14:editId="2301774D">
            <wp:extent cx="22606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600" cy="1168400"/>
                    </a:xfrm>
                    <a:prstGeom prst="rect">
                      <a:avLst/>
                    </a:prstGeom>
                    <a:noFill/>
                    <a:ln>
                      <a:noFill/>
                    </a:ln>
                  </pic:spPr>
                </pic:pic>
              </a:graphicData>
            </a:graphic>
          </wp:inline>
        </w:drawing>
      </w:r>
    </w:p>
    <w:p w14:paraId="1ACA06FB" w14:textId="77777777" w:rsidR="00C1574F" w:rsidRDefault="00C1574F">
      <w:pPr>
        <w:pStyle w:val="Title"/>
        <w:rPr>
          <w:noProof/>
        </w:rPr>
      </w:pPr>
    </w:p>
    <w:p w14:paraId="537A8208" w14:textId="77777777" w:rsidR="00C1574F" w:rsidRPr="00C119D4" w:rsidRDefault="00C1574F" w:rsidP="00C1574F">
      <w:pPr>
        <w:widowControl w:val="0"/>
        <w:suppressAutoHyphens/>
        <w:autoSpaceDE w:val="0"/>
        <w:autoSpaceDN w:val="0"/>
        <w:adjustRightInd w:val="0"/>
        <w:spacing w:line="320" w:lineRule="atLeast"/>
        <w:jc w:val="center"/>
        <w:textAlignment w:val="center"/>
        <w:rPr>
          <w:b/>
          <w:color w:val="124372"/>
          <w:sz w:val="44"/>
          <w:szCs w:val="44"/>
        </w:rPr>
      </w:pPr>
      <w:r w:rsidRPr="00C119D4">
        <w:rPr>
          <w:b/>
          <w:color w:val="124372"/>
          <w:sz w:val="44"/>
          <w:szCs w:val="44"/>
        </w:rPr>
        <w:t>Expansion Joint Guide Specifications</w:t>
      </w:r>
      <w:r w:rsidRPr="00C119D4">
        <w:rPr>
          <w:b/>
          <w:color w:val="124372"/>
          <w:sz w:val="44"/>
          <w:szCs w:val="44"/>
        </w:rPr>
        <w:br/>
      </w:r>
    </w:p>
    <w:p w14:paraId="1DDB4540" w14:textId="77777777" w:rsidR="00F947D6" w:rsidRPr="00C119D4" w:rsidRDefault="00C1574F" w:rsidP="00C1574F">
      <w:pPr>
        <w:pStyle w:val="SpecifierNote"/>
        <w:rPr>
          <w:color w:val="124372"/>
        </w:rPr>
      </w:pPr>
      <w:r w:rsidRPr="00C119D4">
        <w:rPr>
          <w:color w:val="124372"/>
        </w:rPr>
        <w:t xml:space="preserve">Specifier Note: The purpose of this guide specification is to assist the specifier in correctly specifying expansion joint products and </w:t>
      </w:r>
      <w:r w:rsidR="00F947D6" w:rsidRPr="00C119D4">
        <w:rPr>
          <w:color w:val="124372"/>
        </w:rPr>
        <w:t>incorporating quality assurance measures to ensure a successful installation</w:t>
      </w:r>
      <w:r w:rsidRPr="00C119D4">
        <w:rPr>
          <w:color w:val="124372"/>
        </w:rPr>
        <w:t xml:space="preserve">. The specifier needs to edit the guide specifications to fit the needs of specific projects. </w:t>
      </w:r>
    </w:p>
    <w:p w14:paraId="7FFC61A4" w14:textId="77777777" w:rsidR="00C1574F" w:rsidRPr="00C119D4" w:rsidRDefault="00C1574F" w:rsidP="00C1574F">
      <w:pPr>
        <w:pStyle w:val="SpecifierNote"/>
        <w:rPr>
          <w:color w:val="124372"/>
        </w:rPr>
      </w:pPr>
      <w:r w:rsidRPr="00C119D4">
        <w:rPr>
          <w:color w:val="124372"/>
        </w:rPr>
        <w:t xml:space="preserve">Contact an MM Systems Expansion Joint Specialist to assist in appropriate product selections and specification development. </w:t>
      </w:r>
    </w:p>
    <w:p w14:paraId="103AD607" w14:textId="200AD772" w:rsidR="00C1574F" w:rsidRPr="00C119D4" w:rsidRDefault="00C1574F" w:rsidP="00FA19B2">
      <w:pPr>
        <w:pStyle w:val="SpecifierNote"/>
        <w:ind w:left="720" w:firstLine="720"/>
        <w:rPr>
          <w:color w:val="124372"/>
        </w:rPr>
      </w:pPr>
      <w:r w:rsidRPr="00C119D4">
        <w:rPr>
          <w:color w:val="124372"/>
        </w:rPr>
        <w:t xml:space="preserve">Email Contact: </w:t>
      </w:r>
      <w:r w:rsidR="00B308A2">
        <w:rPr>
          <w:color w:val="124372"/>
        </w:rPr>
        <w:t>designassist</w:t>
      </w:r>
      <w:r w:rsidR="00B308A2" w:rsidRPr="00B308A2">
        <w:rPr>
          <w:color w:val="124372"/>
        </w:rPr>
        <w:t>@mm.systems</w:t>
      </w:r>
      <w:r w:rsidR="00FA19B2" w:rsidRPr="00C119D4">
        <w:rPr>
          <w:color w:val="124372"/>
        </w:rPr>
        <w:t xml:space="preserve"> or Phone: 706-824-7500</w:t>
      </w:r>
    </w:p>
    <w:p w14:paraId="3C31915A" w14:textId="77777777" w:rsidR="00C1574F" w:rsidRPr="00C119D4" w:rsidRDefault="00C1574F" w:rsidP="00C1574F">
      <w:pPr>
        <w:pStyle w:val="SpecifierNote"/>
        <w:spacing w:before="0" w:after="0"/>
        <w:ind w:left="2880" w:firstLine="720"/>
        <w:rPr>
          <w:color w:val="124372"/>
        </w:rPr>
      </w:pPr>
      <w:r w:rsidRPr="00C119D4">
        <w:rPr>
          <w:color w:val="124372"/>
        </w:rPr>
        <w:t>MM SYSTEMS</w:t>
      </w:r>
    </w:p>
    <w:p w14:paraId="54A1F61F" w14:textId="77777777" w:rsidR="00C1574F" w:rsidRPr="00C119D4" w:rsidRDefault="00C1574F" w:rsidP="00C1574F">
      <w:pPr>
        <w:pStyle w:val="SpecifierNote"/>
        <w:spacing w:before="0" w:after="0"/>
        <w:ind w:left="2880" w:firstLine="720"/>
        <w:rPr>
          <w:color w:val="124372"/>
        </w:rPr>
      </w:pPr>
      <w:r w:rsidRPr="00C119D4">
        <w:rPr>
          <w:color w:val="124372"/>
        </w:rPr>
        <w:t>50 MM Way</w:t>
      </w:r>
    </w:p>
    <w:p w14:paraId="646BE797" w14:textId="77777777" w:rsidR="00C1574F" w:rsidRPr="00C119D4" w:rsidRDefault="00C1574F" w:rsidP="009B1C61">
      <w:pPr>
        <w:pStyle w:val="SpecifierNote"/>
        <w:spacing w:before="0" w:after="0"/>
        <w:ind w:left="2880" w:firstLine="720"/>
        <w:rPr>
          <w:color w:val="124372"/>
        </w:rPr>
      </w:pPr>
      <w:r w:rsidRPr="00C119D4">
        <w:rPr>
          <w:color w:val="124372"/>
        </w:rPr>
        <w:t>Pendergrass GA 30567</w:t>
      </w:r>
    </w:p>
    <w:p w14:paraId="1AA06E04" w14:textId="77777777" w:rsidR="00FA19B2" w:rsidRPr="00C119D4" w:rsidRDefault="00FA19B2" w:rsidP="009B1C61">
      <w:pPr>
        <w:pStyle w:val="SpecifierNote"/>
        <w:spacing w:before="0" w:after="0"/>
        <w:ind w:left="2880" w:firstLine="720"/>
        <w:rPr>
          <w:color w:val="124372"/>
        </w:rPr>
      </w:pPr>
      <w:r w:rsidRPr="00C119D4">
        <w:rPr>
          <w:color w:val="124372"/>
        </w:rPr>
        <w:t>Attn: National Product Specialist</w:t>
      </w:r>
    </w:p>
    <w:p w14:paraId="17A940FC" w14:textId="77777777" w:rsidR="009B1C61" w:rsidRPr="00C119D4" w:rsidRDefault="009B1C61" w:rsidP="009B1C61">
      <w:pPr>
        <w:pStyle w:val="SpecifierNote"/>
        <w:spacing w:before="0" w:after="0"/>
        <w:ind w:left="2880" w:firstLine="720"/>
        <w:rPr>
          <w:color w:val="124372"/>
        </w:rPr>
      </w:pPr>
    </w:p>
    <w:p w14:paraId="532EB97F" w14:textId="77777777" w:rsidR="00C1574F" w:rsidRPr="00C119D4" w:rsidRDefault="00C1574F" w:rsidP="00C1574F">
      <w:pPr>
        <w:pStyle w:val="SpecifierNote"/>
        <w:rPr>
          <w:color w:val="124372"/>
        </w:rPr>
      </w:pPr>
      <w:r w:rsidRPr="00C119D4">
        <w:rPr>
          <w:color w:val="124372"/>
        </w:rPr>
        <w:t>Throughout the guide specification, there are Specifier notes to assist in editing of the file.</w:t>
      </w:r>
    </w:p>
    <w:p w14:paraId="428F0E95" w14:textId="247B9D0B" w:rsidR="00C1574F" w:rsidRDefault="00AD028C" w:rsidP="009B1C61">
      <w:pPr>
        <w:pStyle w:val="SpecifierNote"/>
        <w:ind w:left="2160" w:firstLine="720"/>
        <w:rPr>
          <w:color w:val="002D86"/>
        </w:rPr>
      </w:pPr>
      <w:r>
        <w:rPr>
          <w:noProof/>
        </w:rPr>
        <w:drawing>
          <wp:inline distT="0" distB="0" distL="0" distR="0" wp14:anchorId="3CD0AC8D" wp14:editId="5CFB01A9">
            <wp:extent cx="2044700" cy="1711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00" cy="1711325"/>
                    </a:xfrm>
                    <a:prstGeom prst="rect">
                      <a:avLst/>
                    </a:prstGeom>
                    <a:noFill/>
                    <a:ln>
                      <a:noFill/>
                    </a:ln>
                  </pic:spPr>
                </pic:pic>
              </a:graphicData>
            </a:graphic>
          </wp:inline>
        </w:drawing>
      </w:r>
    </w:p>
    <w:p w14:paraId="052F54FB" w14:textId="77777777" w:rsidR="009B1C61" w:rsidRPr="00C1574F" w:rsidRDefault="009B1C61" w:rsidP="009B1C61">
      <w:pPr>
        <w:pStyle w:val="SpecifierNote"/>
        <w:ind w:left="2160" w:firstLine="720"/>
        <w:rPr>
          <w:color w:val="002D86"/>
        </w:rPr>
      </w:pPr>
    </w:p>
    <w:p w14:paraId="03DBD56A" w14:textId="77777777" w:rsidR="00C1574F" w:rsidRPr="00F947D6" w:rsidRDefault="00C1574F" w:rsidP="009B1C61">
      <w:pPr>
        <w:ind w:left="1530" w:right="1440"/>
        <w:rPr>
          <w:color w:val="FF0000"/>
          <w:sz w:val="24"/>
          <w:szCs w:val="24"/>
        </w:rPr>
      </w:pPr>
      <w:r w:rsidRPr="00F947D6">
        <w:rPr>
          <w:color w:val="FF0000"/>
          <w:sz w:val="24"/>
          <w:szCs w:val="24"/>
        </w:rPr>
        <w:t xml:space="preserve">To view non-printing </w:t>
      </w:r>
      <w:r w:rsidRPr="00F947D6">
        <w:rPr>
          <w:b/>
          <w:color w:val="FF0000"/>
          <w:sz w:val="24"/>
          <w:szCs w:val="24"/>
        </w:rPr>
        <w:t>Editor's Notes</w:t>
      </w:r>
      <w:r w:rsidRPr="00F947D6">
        <w:rPr>
          <w:color w:val="FF0000"/>
          <w:sz w:val="24"/>
          <w:szCs w:val="24"/>
        </w:rPr>
        <w:t xml:space="preserve"> that provide guidance for editing, toggle the “</w:t>
      </w:r>
      <w:r w:rsidRPr="009B1C61">
        <w:rPr>
          <w:caps/>
          <w:color w:val="FF0000"/>
          <w:sz w:val="24"/>
          <w:szCs w:val="24"/>
        </w:rPr>
        <w:t>Paragraph</w:t>
      </w:r>
      <w:r w:rsidRPr="00F947D6">
        <w:rPr>
          <w:color w:val="FF0000"/>
          <w:sz w:val="24"/>
          <w:szCs w:val="24"/>
        </w:rPr>
        <w:t>” button to open and close.</w:t>
      </w:r>
    </w:p>
    <w:p w14:paraId="2396E7C6" w14:textId="77777777" w:rsidR="00C1574F" w:rsidRPr="00C1574F" w:rsidRDefault="00C1574F" w:rsidP="00C1574F">
      <w:pPr>
        <w:rPr>
          <w:color w:val="002D86"/>
          <w:szCs w:val="22"/>
        </w:rPr>
      </w:pPr>
    </w:p>
    <w:p w14:paraId="6F466D78" w14:textId="77777777" w:rsidR="00C1574F" w:rsidRPr="00C119D4" w:rsidRDefault="00C1574F" w:rsidP="009B1C61">
      <w:pPr>
        <w:pStyle w:val="SpecifierNote"/>
        <w:spacing w:before="0" w:after="0"/>
        <w:rPr>
          <w:color w:val="124372"/>
        </w:rPr>
      </w:pPr>
      <w:r w:rsidRPr="00C119D4">
        <w:rPr>
          <w:color w:val="124372"/>
        </w:rPr>
        <w:t>The specifier needs to select project specific requirement where Brackets [ ]; “AND/OR”; and “OR” have been used to indicate when a selection is required.</w:t>
      </w:r>
    </w:p>
    <w:p w14:paraId="7BE28CED" w14:textId="77777777" w:rsidR="00C1574F" w:rsidRDefault="00C1574F">
      <w:pPr>
        <w:pStyle w:val="Title"/>
        <w:rPr>
          <w:noProof/>
        </w:rPr>
      </w:pPr>
    </w:p>
    <w:p w14:paraId="3D455583" w14:textId="77777777" w:rsidR="00A2225A" w:rsidRDefault="00C1574F">
      <w:pPr>
        <w:pStyle w:val="Title"/>
      </w:pPr>
      <w:r>
        <w:br w:type="page"/>
      </w:r>
      <w:r w:rsidR="00A2225A">
        <w:lastRenderedPageBreak/>
        <w:t>SPECIFICATION</w:t>
      </w:r>
    </w:p>
    <w:p w14:paraId="27EE4E58" w14:textId="6B206A2C" w:rsidR="00A2225A" w:rsidRDefault="00A2225A" w:rsidP="00DE4DB9">
      <w:pPr>
        <w:jc w:val="center"/>
        <w:rPr>
          <w:rFonts w:ascii="Arial" w:hAnsi="Arial"/>
          <w:b/>
          <w:sz w:val="28"/>
        </w:rPr>
      </w:pPr>
      <w:r>
        <w:rPr>
          <w:rFonts w:ascii="Arial" w:hAnsi="Arial"/>
          <w:b/>
          <w:sz w:val="28"/>
        </w:rPr>
        <w:t xml:space="preserve">Sections </w:t>
      </w:r>
      <w:r w:rsidR="001576BB">
        <w:rPr>
          <w:rFonts w:ascii="Arial" w:hAnsi="Arial"/>
          <w:b/>
          <w:sz w:val="28"/>
        </w:rPr>
        <w:t xml:space="preserve">07 90 00 &amp; </w:t>
      </w:r>
      <w:r>
        <w:rPr>
          <w:rFonts w:ascii="Arial" w:hAnsi="Arial"/>
          <w:b/>
          <w:sz w:val="28"/>
        </w:rPr>
        <w:t>07 9</w:t>
      </w:r>
      <w:r w:rsidR="007E0B40">
        <w:rPr>
          <w:rFonts w:ascii="Arial" w:hAnsi="Arial"/>
          <w:b/>
          <w:sz w:val="28"/>
        </w:rPr>
        <w:t xml:space="preserve">5 </w:t>
      </w:r>
      <w:r w:rsidR="0016659F">
        <w:rPr>
          <w:rFonts w:ascii="Arial" w:hAnsi="Arial"/>
          <w:b/>
          <w:sz w:val="28"/>
        </w:rPr>
        <w:t>00</w:t>
      </w:r>
    </w:p>
    <w:p w14:paraId="7C4051F1" w14:textId="77777777" w:rsidR="00A2225A" w:rsidRDefault="00A2225A">
      <w:pPr>
        <w:jc w:val="center"/>
        <w:rPr>
          <w:rFonts w:ascii="Arial" w:hAnsi="Arial"/>
          <w:b/>
        </w:rPr>
      </w:pPr>
    </w:p>
    <w:p w14:paraId="64CE4EBA" w14:textId="5723C350" w:rsidR="004F02F3" w:rsidRDefault="00A2225A" w:rsidP="007B5C2C">
      <w:pPr>
        <w:spacing w:after="20"/>
        <w:jc w:val="center"/>
        <w:rPr>
          <w:rFonts w:ascii="Arial" w:hAnsi="Arial"/>
          <w:b/>
          <w:sz w:val="28"/>
        </w:rPr>
      </w:pPr>
      <w:r>
        <w:rPr>
          <w:rFonts w:ascii="Arial" w:hAnsi="Arial"/>
          <w:b/>
          <w:sz w:val="28"/>
        </w:rPr>
        <w:t xml:space="preserve"> </w:t>
      </w:r>
      <w:r w:rsidR="007B5C2C">
        <w:rPr>
          <w:rFonts w:ascii="Arial" w:hAnsi="Arial"/>
          <w:b/>
          <w:sz w:val="28"/>
        </w:rPr>
        <w:t>Expanding</w:t>
      </w:r>
      <w:r w:rsidR="0016659F">
        <w:rPr>
          <w:rFonts w:ascii="Arial" w:hAnsi="Arial"/>
          <w:b/>
          <w:sz w:val="28"/>
        </w:rPr>
        <w:t xml:space="preserve"> Impregnated </w:t>
      </w:r>
      <w:r w:rsidR="007B5C2C">
        <w:rPr>
          <w:rFonts w:ascii="Arial" w:hAnsi="Arial"/>
          <w:b/>
          <w:sz w:val="28"/>
        </w:rPr>
        <w:t xml:space="preserve">Seismic </w:t>
      </w:r>
      <w:r w:rsidR="0016659F">
        <w:rPr>
          <w:rFonts w:ascii="Arial" w:hAnsi="Arial"/>
          <w:b/>
          <w:sz w:val="28"/>
        </w:rPr>
        <w:t>Foam</w:t>
      </w:r>
      <w:r>
        <w:rPr>
          <w:rFonts w:ascii="Arial" w:hAnsi="Arial"/>
          <w:b/>
          <w:sz w:val="28"/>
        </w:rPr>
        <w:t xml:space="preserve"> </w:t>
      </w:r>
      <w:r w:rsidR="00DE4DB9">
        <w:rPr>
          <w:rFonts w:ascii="Arial" w:hAnsi="Arial"/>
          <w:b/>
          <w:sz w:val="28"/>
        </w:rPr>
        <w:t xml:space="preserve">- </w:t>
      </w:r>
      <w:r w:rsidR="007B5C2C">
        <w:rPr>
          <w:rFonts w:ascii="Arial" w:hAnsi="Arial"/>
          <w:b/>
          <w:sz w:val="28"/>
        </w:rPr>
        <w:t>EIS</w:t>
      </w:r>
      <w:r>
        <w:rPr>
          <w:rFonts w:ascii="Arial" w:hAnsi="Arial"/>
          <w:b/>
          <w:sz w:val="28"/>
        </w:rPr>
        <w:t xml:space="preserve"> Series</w:t>
      </w:r>
    </w:p>
    <w:p w14:paraId="4A9491CC" w14:textId="49273796" w:rsidR="00A2225A" w:rsidRDefault="004F02F3" w:rsidP="007B5C2C">
      <w:pPr>
        <w:spacing w:after="20"/>
        <w:jc w:val="center"/>
        <w:rPr>
          <w:rFonts w:ascii="Arial" w:hAnsi="Arial"/>
          <w:b/>
          <w:sz w:val="28"/>
        </w:rPr>
      </w:pPr>
      <w:r>
        <w:rPr>
          <w:rFonts w:ascii="Arial" w:hAnsi="Arial"/>
          <w:bCs/>
          <w:sz w:val="24"/>
          <w:szCs w:val="24"/>
        </w:rPr>
        <w:t xml:space="preserve">(Silicone Faced </w:t>
      </w:r>
      <w:r w:rsidR="007B5C2C">
        <w:rPr>
          <w:rFonts w:ascii="Arial" w:hAnsi="Arial"/>
          <w:bCs/>
          <w:sz w:val="24"/>
          <w:szCs w:val="24"/>
        </w:rPr>
        <w:t>Waterproof</w:t>
      </w:r>
      <w:r>
        <w:rPr>
          <w:rFonts w:ascii="Arial" w:hAnsi="Arial"/>
          <w:bCs/>
          <w:sz w:val="24"/>
          <w:szCs w:val="24"/>
        </w:rPr>
        <w:t xml:space="preserve"> Seismic Foam Seal</w:t>
      </w:r>
      <w:r w:rsidR="007B5C2C">
        <w:rPr>
          <w:rFonts w:ascii="Arial" w:hAnsi="Arial"/>
          <w:bCs/>
          <w:sz w:val="24"/>
          <w:szCs w:val="24"/>
        </w:rPr>
        <w:t xml:space="preserve"> Expansion Joint</w:t>
      </w:r>
      <w:r>
        <w:rPr>
          <w:rFonts w:ascii="Arial" w:hAnsi="Arial"/>
          <w:bCs/>
          <w:sz w:val="24"/>
          <w:szCs w:val="24"/>
        </w:rPr>
        <w:t>)</w:t>
      </w:r>
      <w:r w:rsidR="00A2225A">
        <w:rPr>
          <w:rFonts w:ascii="Arial" w:hAnsi="Arial"/>
          <w:b/>
          <w:sz w:val="28"/>
        </w:rPr>
        <w:t xml:space="preserve"> </w:t>
      </w:r>
    </w:p>
    <w:p w14:paraId="57C2BD00" w14:textId="22CD09D9" w:rsidR="00DE4DB9" w:rsidRDefault="00DE4DB9">
      <w:pPr>
        <w:pStyle w:val="Heading1"/>
        <w:jc w:val="both"/>
      </w:pPr>
    </w:p>
    <w:p w14:paraId="2EFF83E7" w14:textId="77777777" w:rsidR="00566785" w:rsidRPr="00566785" w:rsidRDefault="00566785" w:rsidP="00566785"/>
    <w:p w14:paraId="64D99652" w14:textId="77777777" w:rsidR="00A2225A" w:rsidRDefault="00A2225A">
      <w:pPr>
        <w:pStyle w:val="Heading1"/>
        <w:jc w:val="both"/>
      </w:pPr>
      <w:r>
        <w:t>PART 1 – GENERAL</w:t>
      </w:r>
    </w:p>
    <w:p w14:paraId="0A68A228" w14:textId="77777777" w:rsidR="00A2225A" w:rsidRDefault="00A2225A">
      <w:pPr>
        <w:rPr>
          <w:rFonts w:ascii="Arial" w:hAnsi="Arial"/>
          <w:b/>
          <w:sz w:val="22"/>
        </w:rPr>
      </w:pPr>
    </w:p>
    <w:p w14:paraId="6B218E41" w14:textId="77777777" w:rsidR="00A2225A" w:rsidRDefault="00DE4DB9" w:rsidP="00AF2228">
      <w:pPr>
        <w:numPr>
          <w:ilvl w:val="1"/>
          <w:numId w:val="1"/>
        </w:numPr>
        <w:tabs>
          <w:tab w:val="left" w:pos="720"/>
        </w:tabs>
        <w:rPr>
          <w:rFonts w:ascii="Arial" w:hAnsi="Arial"/>
          <w:sz w:val="22"/>
        </w:rPr>
      </w:pPr>
      <w:r>
        <w:rPr>
          <w:rFonts w:ascii="Arial" w:hAnsi="Arial"/>
          <w:sz w:val="22"/>
        </w:rPr>
        <w:t>WORK INCLUDED</w:t>
      </w:r>
    </w:p>
    <w:p w14:paraId="015B3686" w14:textId="77777777" w:rsidR="00A2225A" w:rsidRPr="00893E9D" w:rsidRDefault="00A2225A">
      <w:pPr>
        <w:rPr>
          <w:rFonts w:ascii="Arial" w:hAnsi="Arial"/>
          <w:sz w:val="16"/>
          <w:szCs w:val="16"/>
        </w:rPr>
      </w:pPr>
    </w:p>
    <w:p w14:paraId="23475D2B" w14:textId="28BC094A" w:rsidR="009504AC" w:rsidRPr="004F02F3" w:rsidRDefault="004F02F3" w:rsidP="004F02F3">
      <w:pPr>
        <w:numPr>
          <w:ilvl w:val="0"/>
          <w:numId w:val="2"/>
        </w:numPr>
        <w:tabs>
          <w:tab w:val="clear" w:pos="1440"/>
          <w:tab w:val="left" w:pos="1080"/>
        </w:tabs>
        <w:ind w:left="1080" w:hanging="360"/>
        <w:contextualSpacing/>
        <w:rPr>
          <w:rFonts w:ascii="Arial" w:hAnsi="Arial" w:cs="Arial"/>
          <w:bCs/>
        </w:rPr>
      </w:pPr>
      <w:r>
        <w:rPr>
          <w:rFonts w:ascii="Arial" w:hAnsi="Arial"/>
          <w:sz w:val="22"/>
        </w:rPr>
        <w:t xml:space="preserve">The work shall consist of furnishing and installing preformed, pre-coated, pre-compressed, self-expanding, and tensionless seismic waterproof </w:t>
      </w:r>
      <w:r w:rsidR="007B5C2C">
        <w:rPr>
          <w:rFonts w:ascii="Arial" w:hAnsi="Arial"/>
          <w:sz w:val="22"/>
        </w:rPr>
        <w:t>horizontal</w:t>
      </w:r>
      <w:r>
        <w:rPr>
          <w:rFonts w:ascii="Arial" w:hAnsi="Arial"/>
          <w:sz w:val="22"/>
        </w:rPr>
        <w:t xml:space="preserve"> expansion joints in accordance with the details shown on the plans and the requirements of the specifications for </w:t>
      </w:r>
      <w:r w:rsidR="007B5C2C">
        <w:rPr>
          <w:rFonts w:ascii="Arial" w:hAnsi="Arial"/>
          <w:sz w:val="22"/>
        </w:rPr>
        <w:t>concrete deck</w:t>
      </w:r>
      <w:r>
        <w:rPr>
          <w:rFonts w:ascii="Arial" w:hAnsi="Arial"/>
          <w:sz w:val="22"/>
        </w:rPr>
        <w:t xml:space="preserve"> applications.  The watertight seal shall incorporate a </w:t>
      </w:r>
      <w:r>
        <w:rPr>
          <w:rFonts w:ascii="Arial" w:hAnsi="Arial" w:cs="Arial"/>
          <w:sz w:val="22"/>
        </w:rPr>
        <w:t xml:space="preserve">factory applied </w:t>
      </w:r>
      <w:r w:rsidR="00AD028C">
        <w:rPr>
          <w:rFonts w:ascii="Arial" w:hAnsi="Arial" w:cs="Arial"/>
          <w:sz w:val="22"/>
        </w:rPr>
        <w:t xml:space="preserve">traffic-grade </w:t>
      </w:r>
      <w:r>
        <w:rPr>
          <w:rFonts w:ascii="Arial" w:hAnsi="Arial" w:cs="Arial"/>
          <w:sz w:val="22"/>
        </w:rPr>
        <w:t xml:space="preserve">silicone face seal and a primary </w:t>
      </w:r>
      <w:r w:rsidR="001576BB">
        <w:rPr>
          <w:rFonts w:ascii="Arial" w:hAnsi="Arial" w:cs="Arial"/>
          <w:sz w:val="22"/>
        </w:rPr>
        <w:t>monolithic</w:t>
      </w:r>
      <w:r>
        <w:rPr>
          <w:rFonts w:ascii="Arial" w:hAnsi="Arial" w:cs="Arial"/>
          <w:sz w:val="22"/>
        </w:rPr>
        <w:t xml:space="preserve"> foam </w:t>
      </w:r>
      <w:r w:rsidR="001576BB">
        <w:rPr>
          <w:rFonts w:ascii="Arial" w:hAnsi="Arial" w:cs="Arial"/>
          <w:sz w:val="22"/>
        </w:rPr>
        <w:t xml:space="preserve">block </w:t>
      </w:r>
      <w:r>
        <w:rPr>
          <w:rFonts w:ascii="Arial" w:hAnsi="Arial" w:cs="Arial"/>
          <w:sz w:val="22"/>
        </w:rPr>
        <w:t xml:space="preserve">impregnated with acrylic polymers that are UV stable, energy-efficient, flame resistant, </w:t>
      </w:r>
      <w:r w:rsidR="0035711F">
        <w:rPr>
          <w:rFonts w:ascii="Arial" w:hAnsi="Arial" w:cs="Arial"/>
          <w:sz w:val="22"/>
        </w:rPr>
        <w:t xml:space="preserve">and </w:t>
      </w:r>
      <w:r>
        <w:rPr>
          <w:rFonts w:ascii="Arial" w:hAnsi="Arial" w:cs="Arial"/>
          <w:sz w:val="22"/>
        </w:rPr>
        <w:t>chemical resistant.</w:t>
      </w:r>
    </w:p>
    <w:p w14:paraId="03CDEDBA" w14:textId="77777777" w:rsidR="00A2225A" w:rsidRDefault="00A2225A" w:rsidP="00AF2228">
      <w:pPr>
        <w:pStyle w:val="Header"/>
        <w:tabs>
          <w:tab w:val="clear" w:pos="4320"/>
          <w:tab w:val="clear" w:pos="8640"/>
          <w:tab w:val="num" w:pos="1080"/>
        </w:tabs>
        <w:rPr>
          <w:rFonts w:ascii="Arial" w:hAnsi="Arial"/>
        </w:rPr>
      </w:pPr>
    </w:p>
    <w:p w14:paraId="0E25B2E8" w14:textId="7185CBA6" w:rsidR="00A2225A" w:rsidRDefault="009E201B" w:rsidP="00AF2228">
      <w:pPr>
        <w:numPr>
          <w:ilvl w:val="0"/>
          <w:numId w:val="2"/>
        </w:numPr>
        <w:tabs>
          <w:tab w:val="clear" w:pos="1440"/>
          <w:tab w:val="num" w:pos="1080"/>
        </w:tabs>
        <w:spacing w:after="120"/>
        <w:rPr>
          <w:rFonts w:ascii="Arial" w:hAnsi="Arial"/>
          <w:sz w:val="22"/>
        </w:rPr>
      </w:pPr>
      <w:r>
        <w:rPr>
          <w:rFonts w:ascii="Arial" w:hAnsi="Arial"/>
          <w:sz w:val="22"/>
        </w:rPr>
        <w:t>RELATED WORK</w:t>
      </w:r>
    </w:p>
    <w:p w14:paraId="77E7CAF4" w14:textId="5FAF3CEA" w:rsidR="001576BB" w:rsidRDefault="001576BB" w:rsidP="008D3E8B">
      <w:pPr>
        <w:numPr>
          <w:ilvl w:val="0"/>
          <w:numId w:val="3"/>
        </w:numPr>
        <w:tabs>
          <w:tab w:val="num" w:pos="1080"/>
          <w:tab w:val="num" w:pos="1440"/>
        </w:tabs>
        <w:spacing w:after="60"/>
        <w:ind w:left="1800" w:hanging="720"/>
        <w:rPr>
          <w:rFonts w:ascii="Arial" w:hAnsi="Arial"/>
          <w:sz w:val="22"/>
        </w:rPr>
      </w:pPr>
      <w:r>
        <w:rPr>
          <w:rFonts w:ascii="Arial" w:hAnsi="Arial"/>
          <w:sz w:val="22"/>
        </w:rPr>
        <w:t xml:space="preserve">Section 03 </w:t>
      </w:r>
      <w:r w:rsidR="007B5C2C">
        <w:rPr>
          <w:rFonts w:ascii="Arial" w:hAnsi="Arial"/>
          <w:sz w:val="22"/>
        </w:rPr>
        <w:t>30</w:t>
      </w:r>
      <w:r>
        <w:rPr>
          <w:rFonts w:ascii="Arial" w:hAnsi="Arial"/>
          <w:sz w:val="22"/>
        </w:rPr>
        <w:t xml:space="preserve"> </w:t>
      </w:r>
      <w:r w:rsidR="007B5C2C">
        <w:rPr>
          <w:rFonts w:ascii="Arial" w:hAnsi="Arial"/>
          <w:sz w:val="22"/>
        </w:rPr>
        <w:t>00</w:t>
      </w:r>
      <w:r>
        <w:rPr>
          <w:rFonts w:ascii="Arial" w:hAnsi="Arial"/>
          <w:sz w:val="22"/>
        </w:rPr>
        <w:t xml:space="preserve">  </w:t>
      </w:r>
      <w:r w:rsidR="007B5C2C">
        <w:rPr>
          <w:rFonts w:ascii="Arial" w:hAnsi="Arial"/>
          <w:sz w:val="22"/>
        </w:rPr>
        <w:t>Cast-in-place</w:t>
      </w:r>
      <w:r>
        <w:rPr>
          <w:rFonts w:ascii="Arial" w:hAnsi="Arial"/>
          <w:sz w:val="22"/>
        </w:rPr>
        <w:t xml:space="preserve"> Concrete</w:t>
      </w:r>
    </w:p>
    <w:p w14:paraId="2C8BE690" w14:textId="4E4429DA" w:rsidR="001576BB" w:rsidRDefault="001576BB" w:rsidP="008D3E8B">
      <w:pPr>
        <w:numPr>
          <w:ilvl w:val="0"/>
          <w:numId w:val="3"/>
        </w:numPr>
        <w:tabs>
          <w:tab w:val="num" w:pos="1080"/>
          <w:tab w:val="num" w:pos="1440"/>
        </w:tabs>
        <w:spacing w:after="60"/>
        <w:ind w:left="1800" w:hanging="720"/>
        <w:rPr>
          <w:rFonts w:ascii="Arial" w:hAnsi="Arial"/>
          <w:sz w:val="22"/>
        </w:rPr>
      </w:pPr>
      <w:r>
        <w:rPr>
          <w:rFonts w:ascii="Arial" w:hAnsi="Arial"/>
          <w:sz w:val="22"/>
        </w:rPr>
        <w:t>Section 0</w:t>
      </w:r>
      <w:r w:rsidR="007B5C2C">
        <w:rPr>
          <w:rFonts w:ascii="Arial" w:hAnsi="Arial"/>
          <w:sz w:val="22"/>
        </w:rPr>
        <w:t>3</w:t>
      </w:r>
      <w:r>
        <w:rPr>
          <w:rFonts w:ascii="Arial" w:hAnsi="Arial"/>
          <w:sz w:val="22"/>
        </w:rPr>
        <w:t xml:space="preserve"> </w:t>
      </w:r>
      <w:r w:rsidR="007B5C2C">
        <w:rPr>
          <w:rFonts w:ascii="Arial" w:hAnsi="Arial"/>
          <w:sz w:val="22"/>
        </w:rPr>
        <w:t>41</w:t>
      </w:r>
      <w:r>
        <w:rPr>
          <w:rFonts w:ascii="Arial" w:hAnsi="Arial"/>
          <w:sz w:val="22"/>
        </w:rPr>
        <w:t xml:space="preserve"> </w:t>
      </w:r>
      <w:r w:rsidR="007B5C2C">
        <w:rPr>
          <w:rFonts w:ascii="Arial" w:hAnsi="Arial"/>
          <w:sz w:val="22"/>
        </w:rPr>
        <w:t>16</w:t>
      </w:r>
      <w:r>
        <w:rPr>
          <w:rFonts w:ascii="Arial" w:hAnsi="Arial"/>
          <w:sz w:val="22"/>
        </w:rPr>
        <w:t xml:space="preserve"> </w:t>
      </w:r>
      <w:r w:rsidR="00393DDE">
        <w:rPr>
          <w:rFonts w:ascii="Arial" w:hAnsi="Arial"/>
          <w:sz w:val="22"/>
        </w:rPr>
        <w:t xml:space="preserve"> </w:t>
      </w:r>
      <w:r w:rsidR="007B5C2C">
        <w:rPr>
          <w:rFonts w:ascii="Arial" w:hAnsi="Arial"/>
          <w:sz w:val="22"/>
        </w:rPr>
        <w:t>Precast Concrete Slabs</w:t>
      </w:r>
    </w:p>
    <w:p w14:paraId="156F59B0" w14:textId="49D04BE8" w:rsidR="00963B44" w:rsidRDefault="00963B44" w:rsidP="008D3E8B">
      <w:pPr>
        <w:numPr>
          <w:ilvl w:val="0"/>
          <w:numId w:val="3"/>
        </w:numPr>
        <w:tabs>
          <w:tab w:val="num" w:pos="1080"/>
          <w:tab w:val="num" w:pos="1440"/>
        </w:tabs>
        <w:spacing w:after="60"/>
        <w:ind w:left="1800" w:hanging="720"/>
        <w:rPr>
          <w:rFonts w:ascii="Arial" w:hAnsi="Arial"/>
          <w:sz w:val="22"/>
        </w:rPr>
      </w:pPr>
      <w:r>
        <w:rPr>
          <w:rFonts w:ascii="Arial" w:hAnsi="Arial"/>
          <w:sz w:val="22"/>
        </w:rPr>
        <w:t>Section 0</w:t>
      </w:r>
      <w:r w:rsidR="007B5C2C">
        <w:rPr>
          <w:rFonts w:ascii="Arial" w:hAnsi="Arial"/>
          <w:sz w:val="22"/>
        </w:rPr>
        <w:t>4</w:t>
      </w:r>
      <w:r>
        <w:rPr>
          <w:rFonts w:ascii="Arial" w:hAnsi="Arial"/>
          <w:sz w:val="22"/>
        </w:rPr>
        <w:t xml:space="preserve"> </w:t>
      </w:r>
      <w:r w:rsidR="007B5C2C">
        <w:rPr>
          <w:rFonts w:ascii="Arial" w:hAnsi="Arial"/>
          <w:sz w:val="22"/>
        </w:rPr>
        <w:t>20</w:t>
      </w:r>
      <w:r>
        <w:rPr>
          <w:rFonts w:ascii="Arial" w:hAnsi="Arial"/>
          <w:sz w:val="22"/>
        </w:rPr>
        <w:t xml:space="preserve"> </w:t>
      </w:r>
      <w:r w:rsidR="007B5C2C">
        <w:rPr>
          <w:rFonts w:ascii="Arial" w:hAnsi="Arial"/>
          <w:sz w:val="22"/>
        </w:rPr>
        <w:t>00</w:t>
      </w:r>
      <w:r>
        <w:rPr>
          <w:rFonts w:ascii="Arial" w:hAnsi="Arial"/>
          <w:sz w:val="22"/>
        </w:rPr>
        <w:t xml:space="preserve">  </w:t>
      </w:r>
      <w:r w:rsidR="007B5C2C">
        <w:rPr>
          <w:rFonts w:ascii="Arial" w:hAnsi="Arial"/>
          <w:sz w:val="22"/>
        </w:rPr>
        <w:t>Unit Masonry</w:t>
      </w:r>
    </w:p>
    <w:p w14:paraId="574D1E32" w14:textId="4425C448" w:rsidR="00121C50" w:rsidRDefault="00121C50" w:rsidP="008D3E8B">
      <w:pPr>
        <w:numPr>
          <w:ilvl w:val="0"/>
          <w:numId w:val="3"/>
        </w:numPr>
        <w:tabs>
          <w:tab w:val="num" w:pos="1080"/>
          <w:tab w:val="num" w:pos="1440"/>
        </w:tabs>
        <w:spacing w:after="60"/>
        <w:ind w:left="1800" w:hanging="720"/>
        <w:rPr>
          <w:rFonts w:ascii="Arial" w:hAnsi="Arial"/>
          <w:sz w:val="22"/>
        </w:rPr>
      </w:pPr>
      <w:r>
        <w:rPr>
          <w:rFonts w:ascii="Arial" w:hAnsi="Arial"/>
          <w:sz w:val="22"/>
        </w:rPr>
        <w:t xml:space="preserve">Section 07 91 00 </w:t>
      </w:r>
      <w:r w:rsidR="002F22BA">
        <w:rPr>
          <w:rFonts w:ascii="Arial" w:hAnsi="Arial"/>
          <w:sz w:val="22"/>
        </w:rPr>
        <w:t xml:space="preserve"> </w:t>
      </w:r>
      <w:r>
        <w:rPr>
          <w:rFonts w:ascii="Arial" w:hAnsi="Arial"/>
          <w:sz w:val="22"/>
        </w:rPr>
        <w:t>Preformed Joint Seals</w:t>
      </w:r>
    </w:p>
    <w:p w14:paraId="653F1731" w14:textId="1BD1DF63" w:rsidR="002F22BA" w:rsidRDefault="002F22BA" w:rsidP="008D3E8B">
      <w:pPr>
        <w:numPr>
          <w:ilvl w:val="0"/>
          <w:numId w:val="3"/>
        </w:numPr>
        <w:tabs>
          <w:tab w:val="num" w:pos="1080"/>
          <w:tab w:val="num" w:pos="1440"/>
        </w:tabs>
        <w:spacing w:after="60"/>
        <w:ind w:left="1800" w:hanging="720"/>
        <w:rPr>
          <w:rFonts w:ascii="Arial" w:hAnsi="Arial"/>
          <w:sz w:val="22"/>
        </w:rPr>
      </w:pPr>
      <w:r>
        <w:rPr>
          <w:rFonts w:ascii="Arial" w:hAnsi="Arial"/>
          <w:sz w:val="22"/>
        </w:rPr>
        <w:t>Section 07 92 00  Joint Sealants</w:t>
      </w:r>
    </w:p>
    <w:p w14:paraId="5D73A88A" w14:textId="77777777" w:rsidR="009E201B" w:rsidRDefault="009E201B" w:rsidP="009E201B">
      <w:pPr>
        <w:tabs>
          <w:tab w:val="num" w:pos="1800"/>
        </w:tabs>
        <w:spacing w:after="60"/>
        <w:ind w:left="1800"/>
        <w:rPr>
          <w:rFonts w:ascii="Arial" w:hAnsi="Arial"/>
          <w:sz w:val="22"/>
        </w:rPr>
      </w:pPr>
    </w:p>
    <w:p w14:paraId="3AB6990F" w14:textId="6FFC97F1" w:rsidR="009E201B" w:rsidRDefault="009E201B" w:rsidP="009E201B">
      <w:pPr>
        <w:numPr>
          <w:ilvl w:val="0"/>
          <w:numId w:val="2"/>
        </w:numPr>
        <w:tabs>
          <w:tab w:val="clear" w:pos="1440"/>
          <w:tab w:val="num" w:pos="1080"/>
        </w:tabs>
        <w:spacing w:after="120"/>
        <w:rPr>
          <w:rFonts w:ascii="Arial" w:hAnsi="Arial"/>
          <w:sz w:val="22"/>
        </w:rPr>
      </w:pPr>
      <w:r>
        <w:rPr>
          <w:rFonts w:ascii="Arial" w:hAnsi="Arial"/>
          <w:sz w:val="22"/>
        </w:rPr>
        <w:t>REFERENCES</w:t>
      </w:r>
    </w:p>
    <w:p w14:paraId="3CB6190D" w14:textId="2D7A61A4" w:rsidR="009E201B" w:rsidRDefault="009E201B" w:rsidP="008D3E8B">
      <w:pPr>
        <w:numPr>
          <w:ilvl w:val="0"/>
          <w:numId w:val="3"/>
        </w:numPr>
        <w:tabs>
          <w:tab w:val="num" w:pos="1080"/>
          <w:tab w:val="num" w:pos="1440"/>
          <w:tab w:val="left" w:pos="1890"/>
        </w:tabs>
        <w:spacing w:after="60"/>
        <w:ind w:left="1440"/>
        <w:rPr>
          <w:rFonts w:ascii="Arial" w:hAnsi="Arial" w:cs="Arial"/>
          <w:sz w:val="22"/>
          <w:szCs w:val="22"/>
        </w:rPr>
      </w:pPr>
      <w:r>
        <w:rPr>
          <w:rFonts w:ascii="Arial" w:hAnsi="Arial" w:cs="Arial"/>
          <w:sz w:val="22"/>
          <w:szCs w:val="22"/>
        </w:rPr>
        <w:t xml:space="preserve">ASTM E84 </w:t>
      </w:r>
      <w:r w:rsidRPr="009E201B">
        <w:rPr>
          <w:rFonts w:ascii="Arial" w:hAnsi="Arial" w:cs="Arial"/>
          <w:sz w:val="22"/>
          <w:szCs w:val="22"/>
        </w:rPr>
        <w:t>- Standard Test Method for Surface Burning Characteristics of Building Materials.</w:t>
      </w:r>
    </w:p>
    <w:p w14:paraId="3934BE8B" w14:textId="543D86EA" w:rsidR="009E201B" w:rsidRDefault="009E201B" w:rsidP="008D3E8B">
      <w:pPr>
        <w:numPr>
          <w:ilvl w:val="0"/>
          <w:numId w:val="3"/>
        </w:numPr>
        <w:tabs>
          <w:tab w:val="num" w:pos="1080"/>
          <w:tab w:val="num" w:pos="1440"/>
          <w:tab w:val="left" w:pos="1890"/>
        </w:tabs>
        <w:spacing w:after="60"/>
        <w:ind w:left="1440"/>
        <w:rPr>
          <w:rFonts w:ascii="Arial" w:hAnsi="Arial" w:cs="Arial"/>
          <w:sz w:val="22"/>
          <w:szCs w:val="22"/>
        </w:rPr>
      </w:pPr>
      <w:r w:rsidRPr="009E201B">
        <w:rPr>
          <w:rFonts w:ascii="Arial" w:hAnsi="Arial" w:cs="Arial"/>
          <w:sz w:val="22"/>
          <w:szCs w:val="22"/>
        </w:rPr>
        <w:t xml:space="preserve">ASTM </w:t>
      </w:r>
      <w:r w:rsidR="007B5C2C">
        <w:rPr>
          <w:rFonts w:ascii="Arial" w:hAnsi="Arial" w:cs="Arial"/>
          <w:sz w:val="22"/>
          <w:szCs w:val="22"/>
        </w:rPr>
        <w:t>D3575</w:t>
      </w:r>
      <w:r w:rsidRPr="007B5C2C">
        <w:rPr>
          <w:rFonts w:ascii="Arial" w:hAnsi="Arial" w:cs="Arial"/>
          <w:sz w:val="22"/>
          <w:szCs w:val="22"/>
        </w:rPr>
        <w:t xml:space="preserve"> - </w:t>
      </w:r>
      <w:r w:rsidR="007B5C2C" w:rsidRPr="007B5C2C">
        <w:rPr>
          <w:rFonts w:ascii="Arial" w:hAnsi="Arial" w:cs="Arial"/>
          <w:sz w:val="22"/>
          <w:szCs w:val="22"/>
        </w:rPr>
        <w:t>Standard Test Methods for Flexible Cellular Materials Made From Olefin Polymers</w:t>
      </w:r>
      <w:r w:rsidRPr="007B5C2C">
        <w:rPr>
          <w:rFonts w:ascii="Arial" w:hAnsi="Arial" w:cs="Arial"/>
          <w:sz w:val="22"/>
          <w:szCs w:val="22"/>
        </w:rPr>
        <w:t>.</w:t>
      </w:r>
    </w:p>
    <w:p w14:paraId="1DEA8206" w14:textId="44D344C0" w:rsidR="009E201B" w:rsidRPr="009E201B" w:rsidRDefault="009E201B" w:rsidP="008D3E8B">
      <w:pPr>
        <w:numPr>
          <w:ilvl w:val="0"/>
          <w:numId w:val="3"/>
        </w:numPr>
        <w:tabs>
          <w:tab w:val="num" w:pos="1080"/>
          <w:tab w:val="num" w:pos="1440"/>
          <w:tab w:val="left" w:pos="1890"/>
        </w:tabs>
        <w:spacing w:after="60"/>
        <w:ind w:left="1440"/>
        <w:rPr>
          <w:rFonts w:ascii="Arial" w:hAnsi="Arial" w:cs="Arial"/>
          <w:sz w:val="22"/>
          <w:szCs w:val="22"/>
        </w:rPr>
      </w:pPr>
      <w:r w:rsidRPr="009E201B">
        <w:rPr>
          <w:rFonts w:ascii="Arial" w:hAnsi="Arial" w:cs="Arial"/>
          <w:sz w:val="22"/>
          <w:szCs w:val="22"/>
        </w:rPr>
        <w:t>ASTM D412 - Standard Test Methods for Vulcanized Rubber and Thermoplastic Elastomers</w:t>
      </w:r>
      <w:r>
        <w:rPr>
          <w:rFonts w:ascii="Arial" w:hAnsi="Arial" w:cs="Arial"/>
          <w:sz w:val="22"/>
          <w:szCs w:val="22"/>
        </w:rPr>
        <w:t xml:space="preserve"> </w:t>
      </w:r>
      <w:r w:rsidRPr="009E201B">
        <w:rPr>
          <w:rFonts w:ascii="Arial" w:hAnsi="Arial" w:cs="Arial"/>
          <w:sz w:val="22"/>
          <w:szCs w:val="22"/>
        </w:rPr>
        <w:t>Tension</w:t>
      </w:r>
    </w:p>
    <w:p w14:paraId="0F1432E5" w14:textId="23A7B638" w:rsidR="009E201B" w:rsidRDefault="009E201B" w:rsidP="008D3E8B">
      <w:pPr>
        <w:numPr>
          <w:ilvl w:val="0"/>
          <w:numId w:val="3"/>
        </w:numPr>
        <w:tabs>
          <w:tab w:val="num" w:pos="1080"/>
          <w:tab w:val="num" w:pos="1440"/>
          <w:tab w:val="left" w:pos="1890"/>
        </w:tabs>
        <w:spacing w:after="60"/>
        <w:ind w:left="1440"/>
        <w:rPr>
          <w:rFonts w:ascii="Arial" w:hAnsi="Arial" w:cs="Arial"/>
          <w:sz w:val="22"/>
          <w:szCs w:val="22"/>
        </w:rPr>
      </w:pPr>
      <w:r>
        <w:rPr>
          <w:rFonts w:ascii="Arial" w:hAnsi="Arial" w:cs="Arial"/>
          <w:sz w:val="22"/>
          <w:szCs w:val="22"/>
        </w:rPr>
        <w:t xml:space="preserve">ASTM C518 - </w:t>
      </w:r>
      <w:r w:rsidRPr="009E201B">
        <w:rPr>
          <w:rFonts w:ascii="Arial" w:hAnsi="Arial" w:cs="Arial"/>
          <w:sz w:val="22"/>
          <w:szCs w:val="22"/>
        </w:rPr>
        <w:t>Standard Test Method for Steady-State Thermal Transmission Properties by Means of the Heat Flow Meter</w:t>
      </w:r>
    </w:p>
    <w:p w14:paraId="77DD8BA2" w14:textId="0EAA98C1" w:rsidR="009E201B" w:rsidRDefault="007B5C2C" w:rsidP="008D3E8B">
      <w:pPr>
        <w:numPr>
          <w:ilvl w:val="0"/>
          <w:numId w:val="3"/>
        </w:numPr>
        <w:tabs>
          <w:tab w:val="num" w:pos="1080"/>
          <w:tab w:val="num" w:pos="1440"/>
          <w:tab w:val="left" w:pos="1890"/>
        </w:tabs>
        <w:spacing w:after="60"/>
        <w:ind w:left="1440"/>
        <w:rPr>
          <w:rFonts w:ascii="Arial" w:hAnsi="Arial" w:cs="Arial"/>
          <w:sz w:val="22"/>
          <w:szCs w:val="22"/>
        </w:rPr>
      </w:pPr>
      <w:r>
        <w:rPr>
          <w:rFonts w:ascii="Arial" w:hAnsi="Arial" w:cs="Arial"/>
          <w:sz w:val="22"/>
          <w:szCs w:val="22"/>
        </w:rPr>
        <w:t>NSF/</w:t>
      </w:r>
      <w:r w:rsidRPr="007B5C2C">
        <w:rPr>
          <w:rFonts w:ascii="Arial" w:hAnsi="Arial" w:cs="Arial"/>
          <w:sz w:val="22"/>
          <w:szCs w:val="22"/>
        </w:rPr>
        <w:t xml:space="preserve">ANSI Standard </w:t>
      </w:r>
      <w:r>
        <w:rPr>
          <w:rFonts w:ascii="Arial" w:hAnsi="Arial" w:cs="Arial"/>
          <w:sz w:val="22"/>
          <w:szCs w:val="22"/>
        </w:rPr>
        <w:t>5</w:t>
      </w:r>
      <w:r w:rsidRPr="007B5C2C">
        <w:rPr>
          <w:rFonts w:ascii="Arial" w:hAnsi="Arial" w:cs="Arial"/>
          <w:sz w:val="22"/>
          <w:szCs w:val="22"/>
        </w:rPr>
        <w:t xml:space="preserve">1 </w:t>
      </w:r>
      <w:r>
        <w:rPr>
          <w:rFonts w:ascii="Arial" w:hAnsi="Arial" w:cs="Arial"/>
          <w:sz w:val="22"/>
          <w:szCs w:val="22"/>
        </w:rPr>
        <w:t>–</w:t>
      </w:r>
      <w:r w:rsidRPr="007B5C2C">
        <w:rPr>
          <w:rFonts w:ascii="Arial" w:hAnsi="Arial" w:cs="Arial"/>
          <w:sz w:val="22"/>
          <w:szCs w:val="22"/>
        </w:rPr>
        <w:t xml:space="preserve"> </w:t>
      </w:r>
      <w:r>
        <w:rPr>
          <w:rFonts w:ascii="Arial" w:hAnsi="Arial" w:cs="Arial"/>
          <w:sz w:val="22"/>
          <w:szCs w:val="22"/>
        </w:rPr>
        <w:t>Food Equipment Materials</w:t>
      </w:r>
      <w:r w:rsidR="009E201B" w:rsidRPr="007B5C2C">
        <w:rPr>
          <w:rFonts w:ascii="Arial" w:hAnsi="Arial" w:cs="Arial"/>
          <w:sz w:val="22"/>
          <w:szCs w:val="22"/>
        </w:rPr>
        <w:t>.</w:t>
      </w:r>
    </w:p>
    <w:p w14:paraId="767B9940" w14:textId="011B7317" w:rsidR="007B5C2C" w:rsidRPr="007B5C2C" w:rsidRDefault="007B5C2C" w:rsidP="008D3E8B">
      <w:pPr>
        <w:numPr>
          <w:ilvl w:val="0"/>
          <w:numId w:val="3"/>
        </w:numPr>
        <w:tabs>
          <w:tab w:val="num" w:pos="1080"/>
          <w:tab w:val="num" w:pos="1440"/>
          <w:tab w:val="left" w:pos="1890"/>
        </w:tabs>
        <w:spacing w:after="60"/>
        <w:ind w:left="1440"/>
        <w:rPr>
          <w:rFonts w:ascii="Arial" w:hAnsi="Arial" w:cs="Arial"/>
          <w:sz w:val="22"/>
          <w:szCs w:val="22"/>
        </w:rPr>
      </w:pPr>
      <w:r>
        <w:rPr>
          <w:rFonts w:ascii="Arial" w:hAnsi="Arial" w:cs="Arial"/>
          <w:sz w:val="22"/>
          <w:szCs w:val="22"/>
        </w:rPr>
        <w:t>NSF/</w:t>
      </w:r>
      <w:r w:rsidRPr="007B5C2C">
        <w:rPr>
          <w:rFonts w:ascii="Arial" w:hAnsi="Arial" w:cs="Arial"/>
          <w:sz w:val="22"/>
          <w:szCs w:val="22"/>
        </w:rPr>
        <w:t>ANSI Standard 61 - Drinking water system components.</w:t>
      </w:r>
    </w:p>
    <w:p w14:paraId="79FC6660" w14:textId="77777777" w:rsidR="007B5C2C" w:rsidRPr="007B5C2C" w:rsidRDefault="007B5C2C" w:rsidP="008D3E8B">
      <w:pPr>
        <w:pStyle w:val="ARCATParagraph"/>
        <w:numPr>
          <w:ilvl w:val="0"/>
          <w:numId w:val="3"/>
        </w:numPr>
        <w:tabs>
          <w:tab w:val="num" w:pos="1440"/>
          <w:tab w:val="left" w:pos="1890"/>
        </w:tabs>
        <w:spacing w:before="0"/>
        <w:ind w:left="1440"/>
        <w:rPr>
          <w:sz w:val="22"/>
          <w:szCs w:val="22"/>
        </w:rPr>
      </w:pPr>
      <w:r w:rsidRPr="007B5C2C">
        <w:rPr>
          <w:sz w:val="22"/>
          <w:szCs w:val="22"/>
        </w:rPr>
        <w:t>MIL-A-46146 - Military Specification: Adhesives-Sealants, Silicone, RTV, Noncorrosive (For Use With Sensitive Metals and Equipment).</w:t>
      </w:r>
    </w:p>
    <w:p w14:paraId="32EEAFF4" w14:textId="77777777" w:rsidR="009E201B" w:rsidRDefault="009E201B" w:rsidP="00AD028C">
      <w:pPr>
        <w:rPr>
          <w:rFonts w:ascii="Arial" w:hAnsi="Arial"/>
        </w:rPr>
      </w:pPr>
    </w:p>
    <w:p w14:paraId="5B176BA6" w14:textId="0497161A" w:rsidR="00DE4DB9" w:rsidRDefault="00DE4DB9">
      <w:pPr>
        <w:numPr>
          <w:ilvl w:val="1"/>
          <w:numId w:val="1"/>
        </w:numPr>
        <w:rPr>
          <w:rFonts w:ascii="Arial" w:hAnsi="Arial"/>
          <w:sz w:val="22"/>
        </w:rPr>
      </w:pPr>
      <w:r>
        <w:rPr>
          <w:rFonts w:ascii="Arial" w:hAnsi="Arial"/>
          <w:sz w:val="22"/>
        </w:rPr>
        <w:t>DEFINITIONS</w:t>
      </w:r>
      <w:r w:rsidR="00C1574F">
        <w:rPr>
          <w:rFonts w:ascii="Arial" w:hAnsi="Arial"/>
          <w:sz w:val="22"/>
        </w:rPr>
        <w:tab/>
      </w:r>
      <w:r w:rsidR="009E201B">
        <w:rPr>
          <w:rFonts w:ascii="Arial" w:hAnsi="Arial"/>
          <w:sz w:val="22"/>
        </w:rPr>
        <w:t xml:space="preserve"> </w:t>
      </w:r>
      <w:r w:rsidR="00C1574F" w:rsidRPr="00C1574F">
        <w:rPr>
          <w:rFonts w:ascii="Arial" w:hAnsi="Arial"/>
          <w:vanish/>
          <w:color w:val="0000FF"/>
          <w:sz w:val="22"/>
        </w:rPr>
        <w:t xml:space="preserve">(specifier </w:t>
      </w:r>
      <w:r w:rsidR="009E201B">
        <w:rPr>
          <w:rFonts w:ascii="Arial" w:hAnsi="Arial"/>
          <w:vanish/>
          <w:color w:val="0000FF"/>
          <w:sz w:val="22"/>
        </w:rPr>
        <w:t>please</w:t>
      </w:r>
      <w:r w:rsidR="00C1574F" w:rsidRPr="00C1574F">
        <w:rPr>
          <w:rFonts w:ascii="Arial" w:hAnsi="Arial"/>
          <w:vanish/>
          <w:color w:val="0000FF"/>
          <w:sz w:val="22"/>
        </w:rPr>
        <w:t xml:space="preserve"> add actual joint gap values in A</w:t>
      </w:r>
      <w:r w:rsidR="00C1574F">
        <w:rPr>
          <w:rFonts w:ascii="Arial" w:hAnsi="Arial"/>
          <w:vanish/>
          <w:color w:val="0000FF"/>
          <w:sz w:val="22"/>
        </w:rPr>
        <w:t xml:space="preserve"> through </w:t>
      </w:r>
      <w:r w:rsidR="009E201B">
        <w:rPr>
          <w:rFonts w:ascii="Arial" w:hAnsi="Arial"/>
          <w:vanish/>
          <w:color w:val="0000FF"/>
          <w:sz w:val="22"/>
        </w:rPr>
        <w:t>H</w:t>
      </w:r>
      <w:r w:rsidR="00C1574F" w:rsidRPr="00C1574F">
        <w:rPr>
          <w:rFonts w:ascii="Arial" w:hAnsi="Arial"/>
          <w:vanish/>
          <w:color w:val="0000FF"/>
          <w:sz w:val="22"/>
        </w:rPr>
        <w:t xml:space="preserve"> below)</w:t>
      </w:r>
    </w:p>
    <w:p w14:paraId="2C89B88A" w14:textId="77777777" w:rsidR="00DE4DB9" w:rsidRPr="00893E9D" w:rsidRDefault="00DE4DB9" w:rsidP="00DE4DB9">
      <w:pPr>
        <w:rPr>
          <w:rFonts w:ascii="Arial" w:hAnsi="Arial"/>
          <w:sz w:val="16"/>
          <w:szCs w:val="16"/>
        </w:rPr>
      </w:pPr>
    </w:p>
    <w:p w14:paraId="3A795BED" w14:textId="77777777" w:rsidR="00DE4DB9" w:rsidRPr="006014CD" w:rsidRDefault="00DE4DB9" w:rsidP="006D67AD">
      <w:pPr>
        <w:numPr>
          <w:ilvl w:val="0"/>
          <w:numId w:val="4"/>
        </w:numPr>
        <w:tabs>
          <w:tab w:val="clear" w:pos="1440"/>
          <w:tab w:val="num" w:pos="1080"/>
        </w:tabs>
        <w:spacing w:after="120"/>
        <w:ind w:left="1080" w:hanging="360"/>
        <w:jc w:val="both"/>
        <w:rPr>
          <w:rFonts w:ascii="Arial" w:hAnsi="Arial"/>
          <w:sz w:val="22"/>
        </w:rPr>
      </w:pPr>
      <w:r w:rsidRPr="00893E9D">
        <w:rPr>
          <w:rFonts w:ascii="Arial" w:hAnsi="Arial"/>
          <w:caps/>
          <w:sz w:val="22"/>
        </w:rPr>
        <w:t>Nominal Joint Width</w:t>
      </w:r>
      <w:r>
        <w:rPr>
          <w:rFonts w:ascii="Arial" w:hAnsi="Arial"/>
          <w:sz w:val="22"/>
        </w:rPr>
        <w:t xml:space="preserve"> – the width of the linear opening based on an average mean temperature of 60 degrees Fahrenheit (15 degrees Celsius).</w:t>
      </w:r>
    </w:p>
    <w:p w14:paraId="5CC86C1C" w14:textId="77777777" w:rsidR="00DE4DB9" w:rsidRPr="006014CD" w:rsidRDefault="00DE4DB9" w:rsidP="006D67AD">
      <w:pPr>
        <w:numPr>
          <w:ilvl w:val="0"/>
          <w:numId w:val="4"/>
        </w:numPr>
        <w:tabs>
          <w:tab w:val="clear" w:pos="1440"/>
          <w:tab w:val="num" w:pos="1080"/>
        </w:tabs>
        <w:spacing w:after="120"/>
        <w:ind w:left="1080" w:hanging="360"/>
        <w:jc w:val="both"/>
        <w:rPr>
          <w:rFonts w:ascii="Arial" w:hAnsi="Arial"/>
          <w:sz w:val="22"/>
        </w:rPr>
      </w:pPr>
      <w:r w:rsidRPr="00893E9D">
        <w:rPr>
          <w:rFonts w:ascii="Arial" w:hAnsi="Arial"/>
          <w:caps/>
          <w:sz w:val="22"/>
        </w:rPr>
        <w:t>Maximum Thermal Joint Width</w:t>
      </w:r>
      <w:r>
        <w:rPr>
          <w:rFonts w:ascii="Arial" w:hAnsi="Arial"/>
          <w:sz w:val="22"/>
        </w:rPr>
        <w:t xml:space="preserve"> – widest linear structural joint opening expected for normal thermal contraction of the structure.</w:t>
      </w:r>
    </w:p>
    <w:p w14:paraId="0FE86649" w14:textId="77777777" w:rsidR="00DE4DB9" w:rsidRPr="006014CD" w:rsidRDefault="00DE4DB9" w:rsidP="006D67AD">
      <w:pPr>
        <w:numPr>
          <w:ilvl w:val="0"/>
          <w:numId w:val="4"/>
        </w:numPr>
        <w:tabs>
          <w:tab w:val="clear" w:pos="1440"/>
          <w:tab w:val="num" w:pos="1080"/>
        </w:tabs>
        <w:spacing w:after="120"/>
        <w:ind w:left="1080" w:hanging="360"/>
        <w:jc w:val="both"/>
        <w:rPr>
          <w:rFonts w:ascii="Arial" w:hAnsi="Arial"/>
          <w:sz w:val="22"/>
        </w:rPr>
      </w:pPr>
      <w:r w:rsidRPr="00893E9D">
        <w:rPr>
          <w:rFonts w:ascii="Arial" w:hAnsi="Arial"/>
          <w:caps/>
          <w:sz w:val="22"/>
        </w:rPr>
        <w:lastRenderedPageBreak/>
        <w:t>Maximum Seismic Joint Width</w:t>
      </w:r>
      <w:r>
        <w:rPr>
          <w:rFonts w:ascii="Arial" w:hAnsi="Arial"/>
          <w:sz w:val="22"/>
        </w:rPr>
        <w:t xml:space="preserve"> – widest linear structural joint opening expected during a seismic event.</w:t>
      </w:r>
    </w:p>
    <w:p w14:paraId="61A8B883" w14:textId="77777777" w:rsidR="00DE4DB9" w:rsidRPr="006014CD" w:rsidRDefault="00DE4DB9" w:rsidP="006D67AD">
      <w:pPr>
        <w:numPr>
          <w:ilvl w:val="0"/>
          <w:numId w:val="4"/>
        </w:numPr>
        <w:tabs>
          <w:tab w:val="clear" w:pos="1440"/>
          <w:tab w:val="num" w:pos="1080"/>
        </w:tabs>
        <w:spacing w:after="120"/>
        <w:ind w:left="1080" w:hanging="360"/>
        <w:jc w:val="both"/>
        <w:rPr>
          <w:rFonts w:ascii="Arial" w:hAnsi="Arial"/>
          <w:sz w:val="22"/>
        </w:rPr>
      </w:pPr>
      <w:r w:rsidRPr="00893E9D">
        <w:rPr>
          <w:rFonts w:ascii="Arial" w:hAnsi="Arial"/>
          <w:caps/>
          <w:sz w:val="22"/>
        </w:rPr>
        <w:t>Minimum Thermal Joint Width</w:t>
      </w:r>
      <w:r>
        <w:rPr>
          <w:rFonts w:ascii="Arial" w:hAnsi="Arial"/>
          <w:sz w:val="22"/>
        </w:rPr>
        <w:t xml:space="preserve"> – narrowest linear opening expected for normal thermal expansion of the structure.</w:t>
      </w:r>
    </w:p>
    <w:p w14:paraId="20BB6A0F" w14:textId="77777777" w:rsidR="00DE4DB9" w:rsidRPr="006014CD" w:rsidRDefault="00DE4DB9" w:rsidP="006D67AD">
      <w:pPr>
        <w:numPr>
          <w:ilvl w:val="0"/>
          <w:numId w:val="4"/>
        </w:numPr>
        <w:tabs>
          <w:tab w:val="clear" w:pos="1440"/>
          <w:tab w:val="num" w:pos="1080"/>
        </w:tabs>
        <w:spacing w:after="120"/>
        <w:ind w:left="1080" w:hanging="360"/>
        <w:jc w:val="both"/>
        <w:rPr>
          <w:rFonts w:ascii="Arial" w:hAnsi="Arial"/>
          <w:sz w:val="22"/>
        </w:rPr>
      </w:pPr>
      <w:r w:rsidRPr="00893E9D">
        <w:rPr>
          <w:rFonts w:ascii="Arial" w:hAnsi="Arial"/>
          <w:caps/>
          <w:sz w:val="22"/>
        </w:rPr>
        <w:t>Minimum Seismic Joint Width</w:t>
      </w:r>
      <w:r>
        <w:rPr>
          <w:rFonts w:ascii="Arial" w:hAnsi="Arial"/>
          <w:sz w:val="22"/>
        </w:rPr>
        <w:t xml:space="preserve"> </w:t>
      </w:r>
      <w:r w:rsidR="00964FF1">
        <w:rPr>
          <w:rFonts w:ascii="Arial" w:hAnsi="Arial"/>
          <w:sz w:val="22"/>
        </w:rPr>
        <w:t>–</w:t>
      </w:r>
      <w:r>
        <w:rPr>
          <w:rFonts w:ascii="Arial" w:hAnsi="Arial"/>
          <w:sz w:val="22"/>
        </w:rPr>
        <w:t xml:space="preserve"> narrowest linear opening expected during a seismic event without damaging the structure.</w:t>
      </w:r>
    </w:p>
    <w:p w14:paraId="50E08D93" w14:textId="77777777" w:rsidR="006014CD" w:rsidRPr="006014CD" w:rsidRDefault="00DE4DB9" w:rsidP="006D67AD">
      <w:pPr>
        <w:numPr>
          <w:ilvl w:val="0"/>
          <w:numId w:val="4"/>
        </w:numPr>
        <w:tabs>
          <w:tab w:val="clear" w:pos="1440"/>
          <w:tab w:val="num" w:pos="1080"/>
        </w:tabs>
        <w:spacing w:after="120"/>
        <w:ind w:left="1080" w:hanging="360"/>
        <w:jc w:val="both"/>
        <w:rPr>
          <w:rFonts w:ascii="Arial" w:hAnsi="Arial"/>
          <w:sz w:val="22"/>
        </w:rPr>
      </w:pPr>
      <w:r w:rsidRPr="00893E9D">
        <w:rPr>
          <w:rFonts w:ascii="Arial" w:hAnsi="Arial"/>
          <w:caps/>
          <w:sz w:val="22"/>
        </w:rPr>
        <w:t>Total Movement Capability</w:t>
      </w:r>
      <w:r>
        <w:rPr>
          <w:rFonts w:ascii="Arial" w:hAnsi="Arial"/>
          <w:sz w:val="22"/>
        </w:rPr>
        <w:t xml:space="preserve"> – value obtained from the difference between the widest and narrowest joint opening expressed in inches (or millimeters).</w:t>
      </w:r>
    </w:p>
    <w:p w14:paraId="51A42F38" w14:textId="77777777" w:rsidR="006014CD" w:rsidRPr="00FE0850" w:rsidRDefault="006014CD" w:rsidP="006D67AD">
      <w:pPr>
        <w:pStyle w:val="ListParagraph"/>
        <w:numPr>
          <w:ilvl w:val="0"/>
          <w:numId w:val="4"/>
        </w:numPr>
        <w:tabs>
          <w:tab w:val="clear" w:pos="1440"/>
          <w:tab w:val="num" w:pos="1080"/>
        </w:tabs>
        <w:spacing w:after="120"/>
        <w:rPr>
          <w:rFonts w:ascii="Arial" w:hAnsi="Arial" w:cs="Arial"/>
          <w:bCs/>
          <w:sz w:val="22"/>
          <w:szCs w:val="22"/>
        </w:rPr>
      </w:pPr>
      <w:r w:rsidRPr="00893E9D">
        <w:rPr>
          <w:rFonts w:ascii="Arial" w:hAnsi="Arial" w:cs="Arial"/>
          <w:bCs/>
          <w:caps/>
          <w:sz w:val="22"/>
          <w:szCs w:val="22"/>
        </w:rPr>
        <w:t>Lateral Shear</w:t>
      </w:r>
      <w:r w:rsidR="00893E9D">
        <w:rPr>
          <w:rFonts w:ascii="Arial" w:hAnsi="Arial"/>
          <w:sz w:val="22"/>
        </w:rPr>
        <w:t xml:space="preserve"> – </w:t>
      </w:r>
      <w:r w:rsidRPr="00FE0850">
        <w:rPr>
          <w:rFonts w:ascii="Arial" w:hAnsi="Arial" w:cs="Arial"/>
          <w:bCs/>
          <w:sz w:val="22"/>
          <w:szCs w:val="22"/>
        </w:rPr>
        <w:t>Movement horizontally and parallel to the expansion joint</w:t>
      </w:r>
      <w:r>
        <w:rPr>
          <w:rFonts w:ascii="Arial" w:hAnsi="Arial" w:cs="Arial"/>
          <w:bCs/>
          <w:sz w:val="22"/>
          <w:szCs w:val="22"/>
        </w:rPr>
        <w:t>.</w:t>
      </w:r>
    </w:p>
    <w:p w14:paraId="398AF635" w14:textId="78A55662" w:rsidR="00DE4DB9" w:rsidRPr="009E201B" w:rsidRDefault="006014CD" w:rsidP="00DE4DB9">
      <w:pPr>
        <w:pStyle w:val="ListParagraph"/>
        <w:numPr>
          <w:ilvl w:val="0"/>
          <w:numId w:val="4"/>
        </w:numPr>
        <w:tabs>
          <w:tab w:val="clear" w:pos="1440"/>
          <w:tab w:val="num" w:pos="1080"/>
        </w:tabs>
        <w:spacing w:after="120"/>
        <w:rPr>
          <w:rFonts w:ascii="Arial" w:hAnsi="Arial" w:cs="Arial"/>
          <w:bCs/>
          <w:sz w:val="22"/>
          <w:szCs w:val="22"/>
        </w:rPr>
      </w:pPr>
      <w:r w:rsidRPr="00893E9D">
        <w:rPr>
          <w:rFonts w:ascii="Arial" w:hAnsi="Arial" w:cs="Arial"/>
          <w:bCs/>
          <w:caps/>
          <w:sz w:val="22"/>
          <w:szCs w:val="22"/>
        </w:rPr>
        <w:t>Vertical Displacement</w:t>
      </w:r>
      <w:r w:rsidR="00893E9D">
        <w:rPr>
          <w:rFonts w:ascii="Arial" w:hAnsi="Arial"/>
          <w:sz w:val="22"/>
        </w:rPr>
        <w:t xml:space="preserve"> – </w:t>
      </w:r>
      <w:r w:rsidRPr="00893E9D">
        <w:rPr>
          <w:rFonts w:ascii="Arial" w:hAnsi="Arial" w:cs="Arial"/>
          <w:bCs/>
          <w:spacing w:val="-4"/>
          <w:sz w:val="22"/>
          <w:szCs w:val="22"/>
        </w:rPr>
        <w:t>Movement vertically and parallel to the expansion joint.</w:t>
      </w:r>
    </w:p>
    <w:p w14:paraId="026B2C6F" w14:textId="77777777" w:rsidR="009E201B" w:rsidRPr="009E201B" w:rsidRDefault="009E201B" w:rsidP="00AD028C">
      <w:pPr>
        <w:pStyle w:val="ListParagraph"/>
        <w:spacing w:after="120"/>
        <w:ind w:left="0"/>
        <w:rPr>
          <w:rFonts w:ascii="Arial" w:hAnsi="Arial" w:cs="Arial"/>
          <w:bCs/>
          <w:sz w:val="22"/>
          <w:szCs w:val="22"/>
        </w:rPr>
      </w:pPr>
    </w:p>
    <w:p w14:paraId="2314238D" w14:textId="77777777" w:rsidR="00A2225A" w:rsidRDefault="00964FF1">
      <w:pPr>
        <w:numPr>
          <w:ilvl w:val="1"/>
          <w:numId w:val="1"/>
        </w:numPr>
        <w:rPr>
          <w:rFonts w:ascii="Arial" w:hAnsi="Arial"/>
          <w:sz w:val="22"/>
        </w:rPr>
      </w:pPr>
      <w:r>
        <w:rPr>
          <w:rFonts w:ascii="Arial" w:hAnsi="Arial"/>
          <w:sz w:val="22"/>
        </w:rPr>
        <w:t xml:space="preserve">ACTION </w:t>
      </w:r>
      <w:r w:rsidR="00DE4DB9">
        <w:rPr>
          <w:rFonts w:ascii="Arial" w:hAnsi="Arial"/>
          <w:sz w:val="22"/>
        </w:rPr>
        <w:t>SUBMITTALS</w:t>
      </w:r>
    </w:p>
    <w:p w14:paraId="56A498F6" w14:textId="77777777" w:rsidR="00A2225A" w:rsidRDefault="00A2225A" w:rsidP="006D67AD">
      <w:pPr>
        <w:pStyle w:val="Header"/>
        <w:tabs>
          <w:tab w:val="clear" w:pos="4320"/>
          <w:tab w:val="clear" w:pos="8640"/>
        </w:tabs>
        <w:rPr>
          <w:rFonts w:ascii="Arial" w:hAnsi="Arial"/>
        </w:rPr>
      </w:pPr>
    </w:p>
    <w:p w14:paraId="038CECD0" w14:textId="6CEFA9BC" w:rsidR="00631C13" w:rsidRDefault="00B1674E" w:rsidP="006D67AD">
      <w:pPr>
        <w:pStyle w:val="ListParagraph"/>
        <w:numPr>
          <w:ilvl w:val="0"/>
          <w:numId w:val="18"/>
        </w:numPr>
        <w:tabs>
          <w:tab w:val="left" w:pos="1080"/>
        </w:tabs>
        <w:spacing w:after="120"/>
        <w:ind w:left="1080"/>
        <w:jc w:val="both"/>
        <w:rPr>
          <w:rFonts w:ascii="Arial" w:hAnsi="Arial" w:cs="Arial"/>
          <w:bCs/>
          <w:sz w:val="22"/>
          <w:szCs w:val="22"/>
        </w:rPr>
      </w:pPr>
      <w:r w:rsidRPr="00CF314A">
        <w:rPr>
          <w:rFonts w:ascii="Arial" w:hAnsi="Arial" w:cs="Arial"/>
          <w:bCs/>
          <w:caps/>
          <w:sz w:val="22"/>
          <w:szCs w:val="22"/>
        </w:rPr>
        <w:t>Placement drawings</w:t>
      </w:r>
      <w:r w:rsidRPr="00631C13">
        <w:rPr>
          <w:rFonts w:ascii="Arial" w:hAnsi="Arial" w:cs="Arial"/>
          <w:bCs/>
          <w:sz w:val="22"/>
          <w:szCs w:val="22"/>
        </w:rPr>
        <w:t xml:space="preserve"> </w:t>
      </w:r>
      <w:r w:rsidR="0029674D" w:rsidRPr="00631C13">
        <w:rPr>
          <w:rFonts w:ascii="Arial" w:hAnsi="Arial"/>
          <w:sz w:val="22"/>
        </w:rPr>
        <w:t>–</w:t>
      </w:r>
      <w:r w:rsidRPr="00631C13">
        <w:rPr>
          <w:rFonts w:ascii="Arial" w:hAnsi="Arial" w:cs="Arial"/>
          <w:bCs/>
          <w:sz w:val="22"/>
          <w:szCs w:val="22"/>
        </w:rPr>
        <w:t xml:space="preserve"> include line diagrams showing plans, elevations, sections details, splices, </w:t>
      </w:r>
      <w:r w:rsidR="006D67AD">
        <w:rPr>
          <w:rFonts w:ascii="Arial" w:hAnsi="Arial" w:cs="Arial"/>
          <w:bCs/>
          <w:sz w:val="22"/>
          <w:szCs w:val="22"/>
        </w:rPr>
        <w:t>joint opening</w:t>
      </w:r>
      <w:r w:rsidRPr="00631C13">
        <w:rPr>
          <w:rFonts w:ascii="Arial" w:hAnsi="Arial" w:cs="Arial"/>
          <w:bCs/>
          <w:sz w:val="22"/>
          <w:szCs w:val="22"/>
        </w:rPr>
        <w:t xml:space="preserve"> requirements, entire run of each joint system and attachment to respective substrates.</w:t>
      </w:r>
    </w:p>
    <w:p w14:paraId="50659A10" w14:textId="77777777" w:rsidR="00631C13" w:rsidRDefault="00B1674E" w:rsidP="006D67AD">
      <w:pPr>
        <w:pStyle w:val="ListParagraph"/>
        <w:numPr>
          <w:ilvl w:val="0"/>
          <w:numId w:val="18"/>
        </w:numPr>
        <w:tabs>
          <w:tab w:val="left" w:pos="1080"/>
        </w:tabs>
        <w:spacing w:after="120"/>
        <w:ind w:left="1080"/>
        <w:jc w:val="both"/>
        <w:rPr>
          <w:rFonts w:ascii="Arial" w:hAnsi="Arial" w:cs="Arial"/>
          <w:bCs/>
          <w:sz w:val="22"/>
          <w:szCs w:val="22"/>
        </w:rPr>
      </w:pPr>
      <w:r w:rsidRPr="00CF314A">
        <w:rPr>
          <w:rFonts w:ascii="Arial" w:hAnsi="Arial" w:cs="Arial"/>
          <w:caps/>
          <w:sz w:val="22"/>
          <w:szCs w:val="22"/>
        </w:rPr>
        <w:t>product data</w:t>
      </w:r>
      <w:r w:rsidR="00CF314A">
        <w:rPr>
          <w:rFonts w:ascii="Arial" w:hAnsi="Arial" w:cs="Arial"/>
          <w:caps/>
          <w:sz w:val="22"/>
          <w:szCs w:val="22"/>
        </w:rPr>
        <w:t xml:space="preserve"> </w:t>
      </w:r>
      <w:r w:rsidR="0029674D" w:rsidRPr="00631C13">
        <w:rPr>
          <w:rFonts w:ascii="Arial" w:hAnsi="Arial"/>
          <w:sz w:val="22"/>
        </w:rPr>
        <w:t>–</w:t>
      </w:r>
      <w:r w:rsidRPr="00631C13">
        <w:rPr>
          <w:rFonts w:ascii="Arial" w:hAnsi="Arial" w:cs="Arial"/>
          <w:sz w:val="22"/>
          <w:szCs w:val="22"/>
        </w:rPr>
        <w:t xml:space="preserve"> </w:t>
      </w:r>
      <w:r w:rsidR="00CF314A">
        <w:rPr>
          <w:rFonts w:ascii="Arial" w:hAnsi="Arial" w:cs="Arial"/>
          <w:sz w:val="22"/>
          <w:szCs w:val="22"/>
        </w:rPr>
        <w:t xml:space="preserve"> i</w:t>
      </w:r>
      <w:r w:rsidRPr="00631C13">
        <w:rPr>
          <w:rFonts w:ascii="Arial" w:hAnsi="Arial" w:cs="Arial"/>
          <w:sz w:val="22"/>
          <w:szCs w:val="22"/>
        </w:rPr>
        <w:t>nclud</w:t>
      </w:r>
      <w:r w:rsidR="00CF314A">
        <w:rPr>
          <w:rFonts w:ascii="Arial" w:hAnsi="Arial" w:cs="Arial"/>
          <w:sz w:val="22"/>
          <w:szCs w:val="22"/>
        </w:rPr>
        <w:t>e</w:t>
      </w:r>
      <w:r w:rsidRPr="00631C13">
        <w:rPr>
          <w:rFonts w:ascii="Arial" w:hAnsi="Arial" w:cs="Arial"/>
          <w:sz w:val="22"/>
          <w:szCs w:val="22"/>
        </w:rPr>
        <w:t xml:space="preserve"> product details, maintenance and cleaning instructions, Safety Data Sheets, and LEED documentation.</w:t>
      </w:r>
    </w:p>
    <w:p w14:paraId="3DF44926" w14:textId="604E23A2" w:rsidR="000C5159" w:rsidRPr="000C5159" w:rsidRDefault="000C5159" w:rsidP="006D67AD">
      <w:pPr>
        <w:pStyle w:val="ListParagraph"/>
        <w:numPr>
          <w:ilvl w:val="0"/>
          <w:numId w:val="18"/>
        </w:numPr>
        <w:tabs>
          <w:tab w:val="left" w:pos="1080"/>
        </w:tabs>
        <w:spacing w:after="120"/>
        <w:ind w:left="1080"/>
        <w:jc w:val="both"/>
        <w:rPr>
          <w:rFonts w:ascii="Arial" w:hAnsi="Arial" w:cs="Arial"/>
          <w:bCs/>
          <w:sz w:val="22"/>
          <w:szCs w:val="22"/>
        </w:rPr>
      </w:pPr>
      <w:r w:rsidRPr="0029674D">
        <w:rPr>
          <w:rFonts w:ascii="Arial" w:hAnsi="Arial"/>
          <w:caps/>
          <w:sz w:val="22"/>
        </w:rPr>
        <w:t>Samples</w:t>
      </w:r>
      <w:r w:rsidRPr="00631C13">
        <w:rPr>
          <w:rFonts w:ascii="Arial" w:hAnsi="Arial"/>
          <w:sz w:val="22"/>
        </w:rPr>
        <w:t xml:space="preserve"> </w:t>
      </w:r>
      <w:bookmarkStart w:id="0" w:name="_Hlk69912963"/>
      <w:r w:rsidRPr="00631C13">
        <w:rPr>
          <w:rFonts w:ascii="Arial" w:hAnsi="Arial"/>
          <w:sz w:val="22"/>
        </w:rPr>
        <w:t>–</w:t>
      </w:r>
      <w:bookmarkEnd w:id="0"/>
      <w:r w:rsidRPr="00631C13">
        <w:rPr>
          <w:rFonts w:ascii="Arial" w:hAnsi="Arial"/>
          <w:sz w:val="22"/>
        </w:rPr>
        <w:t xml:space="preserve"> submit virtual </w:t>
      </w:r>
      <w:r>
        <w:rPr>
          <w:rFonts w:ascii="Arial" w:hAnsi="Arial"/>
          <w:sz w:val="22"/>
        </w:rPr>
        <w:t xml:space="preserve">three-dimensional </w:t>
      </w:r>
      <w:r w:rsidRPr="00631C13">
        <w:rPr>
          <w:rFonts w:ascii="Arial" w:hAnsi="Arial"/>
          <w:sz w:val="22"/>
        </w:rPr>
        <w:t xml:space="preserve">samples demonstrating expansion joint movement and its functioning components thereby fostering an eco-friendly alternative that </w:t>
      </w:r>
      <w:r>
        <w:rPr>
          <w:rFonts w:ascii="Arial" w:hAnsi="Arial"/>
          <w:sz w:val="22"/>
        </w:rPr>
        <w:t>supports</w:t>
      </w:r>
      <w:r w:rsidRPr="00631C13">
        <w:rPr>
          <w:rFonts w:ascii="Arial" w:hAnsi="Arial"/>
          <w:sz w:val="22"/>
        </w:rPr>
        <w:t xml:space="preserve"> with US Green Building Council initiatives. </w:t>
      </w:r>
      <w:r w:rsidRPr="00631C13">
        <w:rPr>
          <w:rFonts w:ascii="Arial" w:hAnsi="Arial"/>
          <w:vanish/>
          <w:color w:val="0000FF"/>
          <w:sz w:val="22"/>
          <w:szCs w:val="22"/>
        </w:rPr>
        <w:t>(</w:t>
      </w:r>
      <w:r w:rsidR="00866593">
        <w:rPr>
          <w:rFonts w:ascii="Arial" w:hAnsi="Arial" w:cs="Arial"/>
          <w:vanish/>
          <w:color w:val="0000FF"/>
          <w:sz w:val="22"/>
          <w:szCs w:val="22"/>
        </w:rPr>
        <w:t>T</w:t>
      </w:r>
      <w:r w:rsidRPr="00631C13">
        <w:rPr>
          <w:rFonts w:ascii="Arial" w:hAnsi="Arial" w:cs="Arial"/>
          <w:vanish/>
          <w:color w:val="0000FF"/>
          <w:sz w:val="22"/>
          <w:szCs w:val="22"/>
        </w:rPr>
        <w:t>hree-</w:t>
      </w:r>
      <w:r w:rsidR="00866593">
        <w:rPr>
          <w:rFonts w:ascii="Arial" w:hAnsi="Arial" w:cs="Arial"/>
          <w:vanish/>
          <w:color w:val="0000FF"/>
          <w:sz w:val="22"/>
          <w:szCs w:val="22"/>
        </w:rPr>
        <w:t>D</w:t>
      </w:r>
      <w:r w:rsidRPr="00631C13">
        <w:rPr>
          <w:rFonts w:ascii="Arial" w:hAnsi="Arial" w:cs="Arial"/>
          <w:vanish/>
          <w:color w:val="0000FF"/>
          <w:sz w:val="22"/>
          <w:szCs w:val="22"/>
        </w:rPr>
        <w:t>imensional Virtual Expansion Joint Samples reduce the carbon footprint compared to physical product samples that often end up in a landfill)</w:t>
      </w:r>
    </w:p>
    <w:p w14:paraId="73D95B8D" w14:textId="6A4C13CD" w:rsidR="0035711F" w:rsidRPr="0035711F" w:rsidRDefault="006D67AD" w:rsidP="0035711F">
      <w:pPr>
        <w:pStyle w:val="ListParagraph"/>
        <w:numPr>
          <w:ilvl w:val="0"/>
          <w:numId w:val="18"/>
        </w:numPr>
        <w:tabs>
          <w:tab w:val="left" w:pos="1080"/>
        </w:tabs>
        <w:spacing w:after="120"/>
        <w:ind w:left="1080"/>
        <w:jc w:val="both"/>
        <w:rPr>
          <w:rFonts w:ascii="Arial" w:hAnsi="Arial" w:cs="Arial"/>
          <w:bCs/>
          <w:sz w:val="22"/>
          <w:szCs w:val="22"/>
        </w:rPr>
      </w:pPr>
      <w:r>
        <w:rPr>
          <w:rFonts w:ascii="Arial" w:hAnsi="Arial"/>
          <w:caps/>
          <w:sz w:val="22"/>
        </w:rPr>
        <w:t xml:space="preserve">ISO-9001 </w:t>
      </w:r>
      <w:r w:rsidR="0035711F">
        <w:rPr>
          <w:rFonts w:ascii="Arial" w:hAnsi="Arial"/>
          <w:caps/>
          <w:sz w:val="22"/>
        </w:rPr>
        <w:t>CERTIFIED</w:t>
      </w:r>
      <w:r w:rsidR="00964FF1" w:rsidRPr="00631C13">
        <w:rPr>
          <w:rFonts w:ascii="Arial" w:hAnsi="Arial"/>
          <w:sz w:val="22"/>
        </w:rPr>
        <w:t xml:space="preserve"> </w:t>
      </w:r>
      <w:bookmarkStart w:id="1" w:name="_Hlk73101117"/>
      <w:r w:rsidR="00964FF1" w:rsidRPr="00631C13">
        <w:rPr>
          <w:rFonts w:ascii="Arial" w:hAnsi="Arial"/>
          <w:sz w:val="22"/>
        </w:rPr>
        <w:t>–</w:t>
      </w:r>
      <w:bookmarkEnd w:id="1"/>
      <w:r w:rsidR="00964FF1" w:rsidRPr="00631C13">
        <w:rPr>
          <w:rFonts w:ascii="Arial" w:hAnsi="Arial"/>
          <w:sz w:val="22"/>
        </w:rPr>
        <w:t xml:space="preserve"> </w:t>
      </w:r>
      <w:r>
        <w:rPr>
          <w:rFonts w:ascii="Arial" w:hAnsi="Arial"/>
          <w:sz w:val="22"/>
        </w:rPr>
        <w:t xml:space="preserve">certify that product is </w:t>
      </w:r>
      <w:r w:rsidR="0035711F">
        <w:rPr>
          <w:rFonts w:ascii="Arial" w:hAnsi="Arial"/>
          <w:sz w:val="22"/>
        </w:rPr>
        <w:t>manufactured</w:t>
      </w:r>
      <w:r>
        <w:rPr>
          <w:rFonts w:ascii="Arial" w:hAnsi="Arial"/>
          <w:sz w:val="22"/>
        </w:rPr>
        <w:t xml:space="preserve"> in a</w:t>
      </w:r>
      <w:r w:rsidR="008D3E8B">
        <w:rPr>
          <w:rFonts w:ascii="Arial" w:hAnsi="Arial"/>
          <w:sz w:val="22"/>
        </w:rPr>
        <w:t>n</w:t>
      </w:r>
      <w:r>
        <w:rPr>
          <w:rFonts w:ascii="Arial" w:hAnsi="Arial"/>
          <w:sz w:val="22"/>
        </w:rPr>
        <w:t xml:space="preserve"> </w:t>
      </w:r>
      <w:r w:rsidR="0035711F">
        <w:rPr>
          <w:rFonts w:ascii="Arial" w:hAnsi="Arial"/>
          <w:sz w:val="22"/>
        </w:rPr>
        <w:t xml:space="preserve">ISO-9001 facility with a </w:t>
      </w:r>
      <w:r>
        <w:rPr>
          <w:rFonts w:ascii="Arial" w:hAnsi="Arial"/>
          <w:sz w:val="22"/>
        </w:rPr>
        <w:t xml:space="preserve">formal quality management </w:t>
      </w:r>
      <w:r w:rsidR="0035711F">
        <w:rPr>
          <w:rFonts w:ascii="Arial" w:hAnsi="Arial"/>
          <w:sz w:val="22"/>
        </w:rPr>
        <w:t>system, processes, manufacturing and customer service</w:t>
      </w:r>
      <w:r w:rsidR="00D40792" w:rsidRPr="00631C13">
        <w:rPr>
          <w:rFonts w:ascii="Arial" w:hAnsi="Arial"/>
          <w:sz w:val="22"/>
        </w:rPr>
        <w:t>.</w:t>
      </w:r>
      <w:bookmarkStart w:id="2" w:name="_Hlk73092975"/>
    </w:p>
    <w:p w14:paraId="66F69CAC" w14:textId="7112A88F" w:rsidR="0035711F" w:rsidRPr="0035711F" w:rsidRDefault="00FF369D" w:rsidP="0035711F">
      <w:pPr>
        <w:pStyle w:val="ListParagraph"/>
        <w:numPr>
          <w:ilvl w:val="0"/>
          <w:numId w:val="18"/>
        </w:numPr>
        <w:tabs>
          <w:tab w:val="left" w:pos="1080"/>
        </w:tabs>
        <w:spacing w:after="120"/>
        <w:ind w:left="1080"/>
        <w:jc w:val="both"/>
        <w:rPr>
          <w:rFonts w:ascii="Arial" w:hAnsi="Arial" w:cs="Arial"/>
          <w:bCs/>
          <w:sz w:val="22"/>
          <w:szCs w:val="22"/>
        </w:rPr>
      </w:pPr>
      <w:r w:rsidRPr="0035711F">
        <w:rPr>
          <w:rFonts w:ascii="Arial" w:hAnsi="Arial" w:cs="Arial"/>
          <w:caps/>
          <w:sz w:val="22"/>
          <w:szCs w:val="22"/>
        </w:rPr>
        <w:t>Independent Third-party Analysis</w:t>
      </w:r>
      <w:r w:rsidRPr="0035711F">
        <w:rPr>
          <w:rFonts w:ascii="Arial" w:hAnsi="Arial" w:cs="Arial"/>
          <w:sz w:val="22"/>
          <w:szCs w:val="22"/>
        </w:rPr>
        <w:t xml:space="preserve"> – submit independent analysis from a licensed professional engineer in State of </w:t>
      </w:r>
      <w:r w:rsidRPr="0035711F">
        <w:rPr>
          <w:rFonts w:ascii="Arial" w:hAnsi="Arial" w:cs="Arial"/>
          <w:color w:val="0000FF"/>
          <w:sz w:val="22"/>
          <w:szCs w:val="22"/>
        </w:rPr>
        <w:t>[list state]</w:t>
      </w:r>
      <w:r w:rsidRPr="0035711F">
        <w:rPr>
          <w:rFonts w:ascii="Arial" w:hAnsi="Arial" w:cs="Arial"/>
          <w:sz w:val="22"/>
          <w:szCs w:val="22"/>
        </w:rPr>
        <w:t xml:space="preserve"> confirming compliance with the </w:t>
      </w:r>
      <w:r w:rsidR="0035711F" w:rsidRPr="0035711F">
        <w:rPr>
          <w:rFonts w:ascii="Arial" w:hAnsi="Arial" w:cs="Arial"/>
          <w:sz w:val="22"/>
          <w:szCs w:val="22"/>
        </w:rPr>
        <w:t>following:</w:t>
      </w:r>
    </w:p>
    <w:p w14:paraId="17D0723C" w14:textId="42A9FB94" w:rsidR="0035711F" w:rsidRDefault="0035711F" w:rsidP="008D3E8B">
      <w:pPr>
        <w:numPr>
          <w:ilvl w:val="0"/>
          <w:numId w:val="26"/>
        </w:numPr>
        <w:spacing w:after="120"/>
        <w:ind w:left="1440" w:hanging="270"/>
        <w:jc w:val="both"/>
        <w:rPr>
          <w:rFonts w:ascii="Arial" w:hAnsi="Arial" w:cs="Arial"/>
          <w:sz w:val="22"/>
          <w:szCs w:val="22"/>
        </w:rPr>
      </w:pPr>
      <w:r>
        <w:rPr>
          <w:rFonts w:ascii="Arial" w:hAnsi="Arial" w:cs="Arial"/>
          <w:sz w:val="22"/>
          <w:szCs w:val="22"/>
        </w:rPr>
        <w:t>Multi-directional seismic movement capability of +/-50% of nominal joint size.</w:t>
      </w:r>
    </w:p>
    <w:p w14:paraId="4DEFCB2A" w14:textId="159EEBEE" w:rsidR="0035711F" w:rsidRPr="000C5159" w:rsidRDefault="0035711F" w:rsidP="0035711F">
      <w:pPr>
        <w:pStyle w:val="ListParagraph"/>
        <w:numPr>
          <w:ilvl w:val="0"/>
          <w:numId w:val="26"/>
        </w:numPr>
        <w:tabs>
          <w:tab w:val="left" w:pos="1080"/>
        </w:tabs>
        <w:spacing w:after="120"/>
        <w:ind w:firstLine="90"/>
        <w:jc w:val="both"/>
        <w:rPr>
          <w:rFonts w:ascii="Arial" w:hAnsi="Arial" w:cs="Arial"/>
          <w:bCs/>
          <w:sz w:val="22"/>
          <w:szCs w:val="22"/>
        </w:rPr>
      </w:pPr>
      <w:r>
        <w:rPr>
          <w:rFonts w:ascii="Arial" w:hAnsi="Arial" w:cs="Arial"/>
          <w:sz w:val="22"/>
          <w:szCs w:val="22"/>
        </w:rPr>
        <w:t xml:space="preserve">Composition free of any wax </w:t>
      </w:r>
      <w:r w:rsidR="00393DDE">
        <w:rPr>
          <w:rFonts w:ascii="Arial" w:hAnsi="Arial" w:cs="Arial"/>
          <w:sz w:val="22"/>
          <w:szCs w:val="22"/>
        </w:rPr>
        <w:t xml:space="preserve">or filler </w:t>
      </w:r>
      <w:r>
        <w:rPr>
          <w:rFonts w:ascii="Arial" w:hAnsi="Arial" w:cs="Arial"/>
          <w:sz w:val="22"/>
          <w:szCs w:val="22"/>
        </w:rPr>
        <w:t>compounds using FTIR and DSC testing.</w:t>
      </w:r>
    </w:p>
    <w:p w14:paraId="43508361" w14:textId="677D9835" w:rsidR="009E201B" w:rsidRPr="00AD028C" w:rsidRDefault="0035711F" w:rsidP="008D3E8B">
      <w:pPr>
        <w:numPr>
          <w:ilvl w:val="0"/>
          <w:numId w:val="26"/>
        </w:numPr>
        <w:spacing w:after="120"/>
        <w:ind w:left="1440" w:hanging="270"/>
        <w:jc w:val="both"/>
        <w:rPr>
          <w:rFonts w:ascii="Arial" w:hAnsi="Arial" w:cs="Arial"/>
          <w:sz w:val="22"/>
          <w:szCs w:val="22"/>
        </w:rPr>
      </w:pPr>
      <w:r>
        <w:rPr>
          <w:rFonts w:ascii="Arial" w:hAnsi="Arial" w:cs="Arial"/>
          <w:sz w:val="22"/>
          <w:szCs w:val="22"/>
        </w:rPr>
        <w:t xml:space="preserve">Solid foam block without vertical laminations </w:t>
      </w:r>
      <w:r w:rsidR="00FF369D">
        <w:rPr>
          <w:rStyle w:val="acopre"/>
          <w:rFonts w:ascii="Arial" w:hAnsi="Arial" w:cs="Arial"/>
          <w:sz w:val="22"/>
          <w:szCs w:val="22"/>
        </w:rPr>
        <w:t xml:space="preserve"> </w:t>
      </w:r>
      <w:r w:rsidR="00FF369D" w:rsidRPr="00560AA8">
        <w:rPr>
          <w:rStyle w:val="acopre"/>
          <w:rFonts w:ascii="Arial" w:hAnsi="Arial" w:cs="Arial"/>
          <w:vanish/>
          <w:color w:val="0000FF"/>
          <w:sz w:val="22"/>
          <w:szCs w:val="22"/>
        </w:rPr>
        <w:t>(professional engineer should be licensed in the state where the project is located)</w:t>
      </w:r>
      <w:bookmarkEnd w:id="2"/>
    </w:p>
    <w:p w14:paraId="0A63BCCE" w14:textId="77777777" w:rsidR="009E201B" w:rsidRDefault="009E201B">
      <w:pPr>
        <w:jc w:val="both"/>
        <w:rPr>
          <w:rFonts w:ascii="Arial" w:hAnsi="Arial"/>
        </w:rPr>
      </w:pPr>
    </w:p>
    <w:p w14:paraId="48AF0256" w14:textId="77777777" w:rsidR="002F5211" w:rsidRPr="002F5211" w:rsidRDefault="00A2225A" w:rsidP="00566785">
      <w:pPr>
        <w:pStyle w:val="Heading2"/>
        <w:numPr>
          <w:ilvl w:val="1"/>
          <w:numId w:val="1"/>
        </w:numPr>
        <w:rPr>
          <w:b w:val="0"/>
          <w:caps/>
        </w:rPr>
      </w:pPr>
      <w:r w:rsidRPr="00DE4DB9">
        <w:rPr>
          <w:b w:val="0"/>
          <w:caps/>
        </w:rPr>
        <w:t>Quality Assuranc</w:t>
      </w:r>
      <w:r w:rsidR="002F5211">
        <w:rPr>
          <w:b w:val="0"/>
          <w:caps/>
        </w:rPr>
        <w:t>E</w:t>
      </w:r>
    </w:p>
    <w:p w14:paraId="7CF970EF" w14:textId="77777777" w:rsidR="00A2225A" w:rsidRDefault="00A2225A" w:rsidP="00566785"/>
    <w:p w14:paraId="726BDE64" w14:textId="77777777" w:rsidR="00AD028C" w:rsidRDefault="00AD028C" w:rsidP="00AD028C">
      <w:pPr>
        <w:pStyle w:val="BodyTextIndent2"/>
        <w:numPr>
          <w:ilvl w:val="0"/>
          <w:numId w:val="11"/>
        </w:numPr>
        <w:tabs>
          <w:tab w:val="clear" w:pos="1440"/>
          <w:tab w:val="num" w:pos="1080"/>
        </w:tabs>
        <w:ind w:left="1080" w:hanging="360"/>
        <w:jc w:val="both"/>
      </w:pPr>
      <w:r w:rsidRPr="00422E75">
        <w:rPr>
          <w:caps/>
        </w:rPr>
        <w:t>Pre-construction Meeting</w:t>
      </w:r>
      <w:r>
        <w:t xml:space="preserve"> – the General Contractor, Engineer/Architect, Concrete Subcontractor, Manufacturer’s Representative and Certified Contractor, will conduct a pre-construction meeting to discuss blockout construction, joint gap settings, concrete elevations, flatness (critical) and construction phasing. </w:t>
      </w:r>
      <w:r>
        <w:rPr>
          <w:rFonts w:cs="Arial"/>
          <w:bCs/>
        </w:rPr>
        <w:t>This meeting shall be held prior to any con</w:t>
      </w:r>
      <w:r>
        <w:rPr>
          <w:rFonts w:cs="Arial"/>
          <w:bCs/>
        </w:rPr>
        <w:softHyphen/>
        <w:t xml:space="preserve">crete placement at expansion joint blockouts and may be held in conjunction with the concrete pre-pour </w:t>
      </w:r>
      <w:r>
        <w:t xml:space="preserve">meeting. </w:t>
      </w:r>
    </w:p>
    <w:p w14:paraId="2F3FA2D5" w14:textId="77777777" w:rsidR="00AD028C" w:rsidRPr="00422E75" w:rsidRDefault="00AD028C" w:rsidP="00AD028C">
      <w:pPr>
        <w:pStyle w:val="BodyTextIndent2"/>
        <w:tabs>
          <w:tab w:val="num" w:pos="1080"/>
        </w:tabs>
        <w:jc w:val="both"/>
        <w:rPr>
          <w:sz w:val="16"/>
          <w:szCs w:val="16"/>
        </w:rPr>
      </w:pPr>
    </w:p>
    <w:p w14:paraId="7159C151" w14:textId="77777777" w:rsidR="00AD028C" w:rsidRDefault="00AD028C" w:rsidP="00AD028C">
      <w:pPr>
        <w:pStyle w:val="BodyTextIndent2"/>
        <w:numPr>
          <w:ilvl w:val="0"/>
          <w:numId w:val="11"/>
        </w:numPr>
        <w:tabs>
          <w:tab w:val="clear" w:pos="1440"/>
          <w:tab w:val="num" w:pos="1080"/>
        </w:tabs>
        <w:spacing w:after="120"/>
        <w:ind w:left="1080" w:hanging="360"/>
        <w:jc w:val="both"/>
      </w:pPr>
      <w:r w:rsidRPr="00B1674E">
        <w:rPr>
          <w:caps/>
        </w:rPr>
        <w:t>Joint Opening Adjustment</w:t>
      </w:r>
      <w:r>
        <w:t xml:space="preserve"> – </w:t>
      </w:r>
      <w:bookmarkStart w:id="3" w:name="_Hlk75246838"/>
      <w:r>
        <w:t>the concrete contractor shall contact the Engineer of Record to confirm the nominal joint opening adjustment requirements on each day of concrete placement.</w:t>
      </w:r>
    </w:p>
    <w:p w14:paraId="1B5A2C66" w14:textId="77777777" w:rsidR="00AD028C" w:rsidRDefault="00AD028C" w:rsidP="00AD028C">
      <w:pPr>
        <w:pStyle w:val="ListParagraph"/>
      </w:pPr>
    </w:p>
    <w:bookmarkEnd w:id="3"/>
    <w:p w14:paraId="37568CA3" w14:textId="474D03B7" w:rsidR="00AD028C" w:rsidRPr="006B698B" w:rsidRDefault="00AD028C" w:rsidP="00AD028C">
      <w:pPr>
        <w:pStyle w:val="BodyTextIndent2"/>
        <w:spacing w:after="120"/>
        <w:ind w:left="0"/>
        <w:jc w:val="both"/>
      </w:pPr>
      <w:r w:rsidRPr="00B1674E">
        <w:rPr>
          <w:vanish/>
          <w:color w:val="0000FF"/>
        </w:rPr>
        <w:t>(Best practice is to incorporate a temperature</w:t>
      </w:r>
      <w:r w:rsidRPr="00B1674E">
        <w:rPr>
          <w:vanish/>
        </w:rPr>
        <w:t xml:space="preserve"> </w:t>
      </w:r>
      <w:r w:rsidRPr="00B1674E">
        <w:rPr>
          <w:vanish/>
          <w:color w:val="0000FF"/>
        </w:rPr>
        <w:t>adjustment table on the contract drawings. This will assist the concrete subcontractor to properly set the structural joint opening at time of concrete pour. Joint openings should be calculated and dsiplayed in five [5</w:t>
      </w:r>
      <w:r w:rsidRPr="00B1674E">
        <w:rPr>
          <w:rFonts w:cs="Arial"/>
          <w:vanish/>
          <w:color w:val="0000FF"/>
        </w:rPr>
        <w:t>º</w:t>
      </w:r>
      <w:r w:rsidRPr="00B1674E">
        <w:rPr>
          <w:vanish/>
          <w:color w:val="0000FF"/>
        </w:rPr>
        <w:t>F] degree increments based on a temperature range of -20</w:t>
      </w:r>
      <w:r w:rsidRPr="00B1674E">
        <w:rPr>
          <w:rFonts w:cs="Arial"/>
          <w:vanish/>
          <w:color w:val="0000FF"/>
        </w:rPr>
        <w:t>º</w:t>
      </w:r>
      <w:r w:rsidRPr="00B1674E">
        <w:rPr>
          <w:vanish/>
          <w:color w:val="0000FF"/>
        </w:rPr>
        <w:t>F to 120</w:t>
      </w:r>
      <w:r w:rsidRPr="00B1674E">
        <w:rPr>
          <w:rFonts w:cs="Arial"/>
          <w:vanish/>
          <w:color w:val="0000FF"/>
        </w:rPr>
        <w:t>º</w:t>
      </w:r>
      <w:r w:rsidRPr="00B1674E">
        <w:rPr>
          <w:vanish/>
          <w:color w:val="0000FF"/>
        </w:rPr>
        <w:t>F [adjust for project].</w:t>
      </w:r>
    </w:p>
    <w:p w14:paraId="0E5E1917" w14:textId="09B49E78" w:rsidR="00AD028C" w:rsidRPr="002B3A64" w:rsidRDefault="00AD028C" w:rsidP="00AD028C">
      <w:pPr>
        <w:pStyle w:val="BodyTextIndent2"/>
        <w:numPr>
          <w:ilvl w:val="0"/>
          <w:numId w:val="11"/>
        </w:numPr>
        <w:tabs>
          <w:tab w:val="clear" w:pos="1440"/>
          <w:tab w:val="num" w:pos="1080"/>
        </w:tabs>
        <w:spacing w:after="120"/>
        <w:ind w:left="1080" w:hanging="360"/>
        <w:jc w:val="both"/>
      </w:pPr>
      <w:r>
        <w:rPr>
          <w:rFonts w:cs="Arial"/>
          <w:caps/>
        </w:rPr>
        <w:lastRenderedPageBreak/>
        <w:t xml:space="preserve">EXPANSION JOINT </w:t>
      </w:r>
      <w:r w:rsidR="0046787D">
        <w:rPr>
          <w:rFonts w:cs="Arial"/>
          <w:caps/>
        </w:rPr>
        <w:t>OPENING</w:t>
      </w:r>
      <w:r w:rsidRPr="00B1674E">
        <w:rPr>
          <w:rFonts w:cs="Arial"/>
        </w:rPr>
        <w:t xml:space="preserve"> – </w:t>
      </w:r>
      <w:r>
        <w:rPr>
          <w:rFonts w:cs="Arial"/>
        </w:rPr>
        <w:t xml:space="preserve">vibrate all formwork then float and trowel concrete </w:t>
      </w:r>
      <w:r w:rsidR="0046787D">
        <w:rPr>
          <w:rFonts w:cs="Arial"/>
        </w:rPr>
        <w:t xml:space="preserve">adjacent to the joint opening </w:t>
      </w:r>
      <w:r>
        <w:rPr>
          <w:rFonts w:cs="Arial"/>
        </w:rPr>
        <w:t xml:space="preserve">before final cure to remove all air pockets, voids and spalls. </w:t>
      </w:r>
      <w:r w:rsidR="0046787D">
        <w:rPr>
          <w:rFonts w:cs="Arial"/>
        </w:rPr>
        <w:t>S</w:t>
      </w:r>
      <w:r w:rsidR="0046787D" w:rsidRPr="00637434">
        <w:rPr>
          <w:rFonts w:cs="Arial"/>
        </w:rPr>
        <w:t>idewalls of the joint opening must be parallel, straight</w:t>
      </w:r>
      <w:r w:rsidR="0046787D">
        <w:rPr>
          <w:rFonts w:cs="Arial"/>
        </w:rPr>
        <w:t xml:space="preserve">, </w:t>
      </w:r>
      <w:r w:rsidR="0046787D" w:rsidRPr="00637434">
        <w:rPr>
          <w:rFonts w:cs="Arial"/>
        </w:rPr>
        <w:t>plumb</w:t>
      </w:r>
      <w:r w:rsidR="0046787D">
        <w:rPr>
          <w:rFonts w:cs="Arial"/>
        </w:rPr>
        <w:t xml:space="preserve"> and equidistant from each other</w:t>
      </w:r>
      <w:r w:rsidR="0046787D" w:rsidRPr="00637434">
        <w:rPr>
          <w:rFonts w:cs="Arial"/>
        </w:rPr>
        <w:t>.</w:t>
      </w:r>
      <w:r w:rsidR="0046787D" w:rsidRPr="00637434">
        <w:rPr>
          <w:rFonts w:cs="Arial"/>
          <w:szCs w:val="22"/>
        </w:rPr>
        <w:t xml:space="preserve"> Check for sufficient depth to receive seal being installed plus an additional 1/4” to recess the seal</w:t>
      </w:r>
      <w:r w:rsidR="0046787D">
        <w:rPr>
          <w:rFonts w:cs="Arial"/>
          <w:szCs w:val="22"/>
        </w:rPr>
        <w:t>.</w:t>
      </w:r>
      <w:r w:rsidR="0046787D">
        <w:rPr>
          <w:rFonts w:cs="Arial"/>
        </w:rPr>
        <w:t xml:space="preserve"> Any</w:t>
      </w:r>
      <w:r>
        <w:rPr>
          <w:rFonts w:cs="Arial"/>
        </w:rPr>
        <w:t xml:space="preserve"> concrete substrate</w:t>
      </w:r>
      <w:r w:rsidRPr="00B1674E">
        <w:rPr>
          <w:rFonts w:cs="Arial"/>
        </w:rPr>
        <w:t xml:space="preserve"> </w:t>
      </w:r>
      <w:r>
        <w:rPr>
          <w:rFonts w:cs="Arial"/>
        </w:rPr>
        <w:t xml:space="preserve">deficiencies </w:t>
      </w:r>
      <w:r w:rsidRPr="00B1674E">
        <w:rPr>
          <w:rFonts w:cs="Arial"/>
        </w:rPr>
        <w:t xml:space="preserve">shall </w:t>
      </w:r>
      <w:r>
        <w:rPr>
          <w:rFonts w:cs="Arial"/>
        </w:rPr>
        <w:t>be repaired with a structural repair material approved for use with expansion joints by the repair material manufacturer in writing. Submit to</w:t>
      </w:r>
      <w:r w:rsidRPr="00B1674E">
        <w:rPr>
          <w:rFonts w:cs="Arial"/>
        </w:rPr>
        <w:t xml:space="preserve"> the engineer of record</w:t>
      </w:r>
      <w:r>
        <w:rPr>
          <w:rFonts w:cs="Arial"/>
        </w:rPr>
        <w:t xml:space="preserve"> for approval</w:t>
      </w:r>
      <w:r w:rsidRPr="00B1674E">
        <w:rPr>
          <w:rFonts w:cs="Arial"/>
        </w:rPr>
        <w:t>.</w:t>
      </w:r>
      <w:r>
        <w:rPr>
          <w:rFonts w:cs="Arial"/>
        </w:rPr>
        <w:t xml:space="preserve"> </w:t>
      </w:r>
      <w:r w:rsidRPr="00A10110">
        <w:rPr>
          <w:rFonts w:cs="Arial"/>
          <w:vanish/>
          <w:color w:val="0000FF"/>
        </w:rPr>
        <w:t xml:space="preserve">(95% of all new construction concrete </w:t>
      </w:r>
      <w:r w:rsidR="00866593">
        <w:rPr>
          <w:rFonts w:cs="Arial"/>
          <w:vanish/>
          <w:color w:val="0000FF"/>
        </w:rPr>
        <w:t>joint openings</w:t>
      </w:r>
      <w:r w:rsidRPr="00A10110">
        <w:rPr>
          <w:rFonts w:cs="Arial"/>
          <w:vanish/>
          <w:color w:val="0000FF"/>
        </w:rPr>
        <w:t xml:space="preserve"> require remediation which is why this is a key to long term performance)</w:t>
      </w:r>
      <w:r w:rsidRPr="00893E9D">
        <w:rPr>
          <w:rFonts w:cs="Arial"/>
        </w:rPr>
        <w:t xml:space="preserve">Non-complaint </w:t>
      </w:r>
      <w:r w:rsidR="0046787D">
        <w:rPr>
          <w:rFonts w:cs="Arial"/>
        </w:rPr>
        <w:t>structural joint openings</w:t>
      </w:r>
      <w:r w:rsidRPr="00893E9D">
        <w:rPr>
          <w:rFonts w:cs="Arial"/>
        </w:rPr>
        <w:t xml:space="preserve"> shall be considered major defects.</w:t>
      </w:r>
    </w:p>
    <w:p w14:paraId="4AF552F5" w14:textId="77777777" w:rsidR="00AD028C" w:rsidRDefault="00AD028C" w:rsidP="00AD028C">
      <w:pPr>
        <w:pStyle w:val="BodyTextIndent2"/>
        <w:numPr>
          <w:ilvl w:val="0"/>
          <w:numId w:val="11"/>
        </w:numPr>
        <w:tabs>
          <w:tab w:val="clear" w:pos="1440"/>
          <w:tab w:val="num" w:pos="1080"/>
        </w:tabs>
        <w:ind w:left="1080" w:hanging="360"/>
        <w:jc w:val="both"/>
      </w:pPr>
      <w:r>
        <w:rPr>
          <w:rFonts w:cs="Arial"/>
          <w:caps/>
        </w:rPr>
        <w:t>CONCRETE WASH</w:t>
      </w:r>
      <w:r>
        <w:rPr>
          <w:rFonts w:cs="Arial"/>
        </w:rPr>
        <w:t xml:space="preserve"> - </w:t>
      </w:r>
      <w:r>
        <w:rPr>
          <w:rFonts w:cs="Arial"/>
          <w:spacing w:val="-8"/>
        </w:rPr>
        <w:t>e</w:t>
      </w:r>
      <w:r w:rsidRPr="002553CA">
        <w:rPr>
          <w:rFonts w:cs="Arial"/>
          <w:spacing w:val="-8"/>
        </w:rPr>
        <w:t xml:space="preserve">levations </w:t>
      </w:r>
      <w:r>
        <w:rPr>
          <w:rFonts w:cs="Arial"/>
          <w:spacing w:val="-8"/>
        </w:rPr>
        <w:t xml:space="preserve">two feet out </w:t>
      </w:r>
      <w:r w:rsidRPr="002553CA">
        <w:rPr>
          <w:rFonts w:cs="Arial"/>
          <w:spacing w:val="-8"/>
        </w:rPr>
        <w:t>on each side of the</w:t>
      </w:r>
      <w:r>
        <w:rPr>
          <w:rFonts w:cs="Arial"/>
          <w:spacing w:val="-8"/>
        </w:rPr>
        <w:t xml:space="preserve"> expansion</w:t>
      </w:r>
      <w:r w:rsidRPr="002553CA">
        <w:rPr>
          <w:rFonts w:cs="Arial"/>
          <w:spacing w:val="-8"/>
        </w:rPr>
        <w:t xml:space="preserve"> joint </w:t>
      </w:r>
      <w:r>
        <w:rPr>
          <w:rFonts w:cs="Arial"/>
          <w:spacing w:val="-8"/>
        </w:rPr>
        <w:t>shall</w:t>
      </w:r>
      <w:r w:rsidRPr="004872AD">
        <w:rPr>
          <w:rFonts w:cs="Arial"/>
          <w:spacing w:val="-8"/>
        </w:rPr>
        <w:t xml:space="preserve"> </w:t>
      </w:r>
      <w:r w:rsidRPr="002553CA">
        <w:rPr>
          <w:rFonts w:cs="Arial"/>
          <w:spacing w:val="-8"/>
        </w:rPr>
        <w:t xml:space="preserve">be </w:t>
      </w:r>
      <w:r>
        <w:rPr>
          <w:rFonts w:cs="Arial"/>
          <w:spacing w:val="-8"/>
        </w:rPr>
        <w:t>elevated above the finished deck surface thereby creating a downward slope</w:t>
      </w:r>
      <w:r>
        <w:rPr>
          <w:rFonts w:cs="Arial"/>
          <w:spacing w:val="-3"/>
        </w:rPr>
        <w:t xml:space="preserve"> allowing water to flow away from the expansion joint.</w:t>
      </w:r>
      <w:r w:rsidRPr="004872AD">
        <w:rPr>
          <w:rFonts w:cs="Arial"/>
          <w:spacing w:val="-3"/>
        </w:rPr>
        <w:t xml:space="preserve"> </w:t>
      </w:r>
      <w:r w:rsidRPr="004872AD">
        <w:rPr>
          <w:rFonts w:cs="Arial"/>
          <w:vanish/>
          <w:color w:val="0000FF"/>
          <w:spacing w:val="-3"/>
          <w:szCs w:val="22"/>
        </w:rPr>
        <w:t xml:space="preserve">(best practice design incorporates an </w:t>
      </w:r>
      <w:r w:rsidRPr="004872AD">
        <w:rPr>
          <w:rFonts w:cs="Arial"/>
          <w:vanish/>
          <w:color w:val="0000FF"/>
          <w:szCs w:val="22"/>
        </w:rPr>
        <w:t xml:space="preserve">elevated concrete wash with a downward slope ensuring </w:t>
      </w:r>
      <w:r w:rsidRPr="004872AD">
        <w:rPr>
          <w:rFonts w:cs="Arial"/>
          <w:vanish/>
          <w:color w:val="0000FF"/>
          <w:spacing w:val="-8"/>
          <w:szCs w:val="22"/>
        </w:rPr>
        <w:t>water drains away from the expansion joint and doubles as a speed bump thereby extending the service life).</w:t>
      </w:r>
      <w:r w:rsidRPr="004872AD">
        <w:rPr>
          <w:rFonts w:cs="Arial"/>
          <w:vanish/>
          <w:spacing w:val="-8"/>
        </w:rPr>
        <w:t xml:space="preserve">  </w:t>
      </w:r>
    </w:p>
    <w:p w14:paraId="407C6568" w14:textId="77777777" w:rsidR="00AD028C" w:rsidRPr="00422E75" w:rsidRDefault="00AD028C" w:rsidP="00AD028C">
      <w:pPr>
        <w:pStyle w:val="BodyTextIndent2"/>
        <w:tabs>
          <w:tab w:val="num" w:pos="1080"/>
        </w:tabs>
        <w:ind w:left="0"/>
        <w:jc w:val="both"/>
        <w:rPr>
          <w:sz w:val="16"/>
          <w:szCs w:val="16"/>
        </w:rPr>
      </w:pPr>
    </w:p>
    <w:p w14:paraId="7F4B2FE7" w14:textId="77777777" w:rsidR="00AD028C" w:rsidRDefault="00AD028C" w:rsidP="00AD028C">
      <w:pPr>
        <w:pStyle w:val="BodyTextIndent2"/>
        <w:numPr>
          <w:ilvl w:val="0"/>
          <w:numId w:val="11"/>
        </w:numPr>
        <w:tabs>
          <w:tab w:val="clear" w:pos="1440"/>
          <w:tab w:val="num" w:pos="1080"/>
        </w:tabs>
        <w:ind w:left="1080" w:hanging="360"/>
        <w:jc w:val="both"/>
      </w:pPr>
      <w:r w:rsidRPr="00422E75">
        <w:rPr>
          <w:caps/>
        </w:rPr>
        <w:t>Pre-installation</w:t>
      </w:r>
      <w:r>
        <w:rPr>
          <w:caps/>
        </w:rPr>
        <w:t xml:space="preserve"> </w:t>
      </w:r>
      <w:r w:rsidRPr="00422E75">
        <w:rPr>
          <w:caps/>
        </w:rPr>
        <w:t>Inspection</w:t>
      </w:r>
      <w:r>
        <w:t xml:space="preserve"> – the General Contractor, Engineer, Architect, Manufacturer’s Representative and Certified Installer, will conduct a pre-installation project site inspection. The General Contractor shall provide a field report that summarizes the project conditions and any remedial action necessary to correct field conditions (substrate, joint size, non-parallel sidewalls, vertical offsets, etc.) that may affect expansion joint system performance.</w:t>
      </w:r>
    </w:p>
    <w:p w14:paraId="0279AB0E" w14:textId="77777777" w:rsidR="00AD028C" w:rsidRDefault="00AD028C" w:rsidP="00AD028C">
      <w:pPr>
        <w:pStyle w:val="BodyTextIndent2"/>
        <w:ind w:left="0"/>
        <w:jc w:val="both"/>
      </w:pPr>
    </w:p>
    <w:p w14:paraId="7BBF7A7C" w14:textId="0F6DCE9D" w:rsidR="00AD028C" w:rsidRDefault="00AD028C" w:rsidP="00AD028C">
      <w:pPr>
        <w:pStyle w:val="BodyTextIndent2"/>
        <w:numPr>
          <w:ilvl w:val="0"/>
          <w:numId w:val="11"/>
        </w:numPr>
        <w:tabs>
          <w:tab w:val="clear" w:pos="1440"/>
          <w:tab w:val="num" w:pos="1080"/>
        </w:tabs>
        <w:ind w:left="1080" w:hanging="360"/>
        <w:jc w:val="both"/>
      </w:pPr>
      <w:r w:rsidRPr="008C2D13">
        <w:rPr>
          <w:caps/>
        </w:rPr>
        <w:t>Service Condition</w:t>
      </w:r>
      <w:r>
        <w:t xml:space="preserve"> – Installation Contractor to ensure that anticipated service conditions (loads, type of traffic, movement, vertical </w:t>
      </w:r>
      <w:r w:rsidR="00866593">
        <w:t>deflection</w:t>
      </w:r>
      <w:r>
        <w:t>, etc) specified for this project are clearly defined and communicated to the manufacturer prior to start of product manufacturing.</w:t>
      </w:r>
    </w:p>
    <w:p w14:paraId="7BCAD304" w14:textId="77777777" w:rsidR="00AD028C" w:rsidRDefault="00AD028C" w:rsidP="00AD028C">
      <w:pPr>
        <w:pStyle w:val="ListParagraph"/>
        <w:rPr>
          <w:szCs w:val="22"/>
        </w:rPr>
      </w:pPr>
    </w:p>
    <w:p w14:paraId="1386A61E" w14:textId="4F5D8F97" w:rsidR="00B1674E" w:rsidRPr="00AD028C" w:rsidRDefault="00AD028C" w:rsidP="00AD028C">
      <w:pPr>
        <w:pStyle w:val="BodyTextIndent2"/>
        <w:numPr>
          <w:ilvl w:val="0"/>
          <w:numId w:val="11"/>
        </w:numPr>
        <w:tabs>
          <w:tab w:val="clear" w:pos="1440"/>
          <w:tab w:val="num" w:pos="1080"/>
        </w:tabs>
        <w:ind w:left="1080" w:hanging="360"/>
        <w:jc w:val="both"/>
      </w:pPr>
      <w:r w:rsidRPr="00AD028C">
        <w:rPr>
          <w:szCs w:val="22"/>
        </w:rPr>
        <w:t xml:space="preserve">PRODUCT HISTORY </w:t>
      </w:r>
      <w:r>
        <w:t>–</w:t>
      </w:r>
      <w:r w:rsidRPr="00AD028C">
        <w:rPr>
          <w:szCs w:val="22"/>
        </w:rPr>
        <w:t xml:space="preserve"> submit product history consisting of successful performance of five (5) installations in place over the previous five (5) years under similar project loads, traffic frequency, footprints, and joint sizes. Installations shall have experienced at least moderate levels of traffic</w:t>
      </w:r>
      <w:r>
        <w:rPr>
          <w:szCs w:val="22"/>
        </w:rPr>
        <w:t>.</w:t>
      </w:r>
    </w:p>
    <w:p w14:paraId="535A72DD" w14:textId="77777777" w:rsidR="00AD028C" w:rsidRDefault="00AD028C" w:rsidP="00AD028C">
      <w:pPr>
        <w:pStyle w:val="BodyTextIndent2"/>
        <w:ind w:left="0"/>
        <w:jc w:val="both"/>
      </w:pPr>
    </w:p>
    <w:p w14:paraId="2F9F9535" w14:textId="7D2F9B0B" w:rsidR="00057669" w:rsidRPr="00B1674E" w:rsidRDefault="00B1674E" w:rsidP="00566785">
      <w:pPr>
        <w:numPr>
          <w:ilvl w:val="0"/>
          <w:numId w:val="11"/>
        </w:numPr>
        <w:tabs>
          <w:tab w:val="clear" w:pos="1440"/>
          <w:tab w:val="num" w:pos="1080"/>
        </w:tabs>
        <w:ind w:left="1080" w:hanging="360"/>
        <w:jc w:val="both"/>
        <w:rPr>
          <w:rFonts w:ascii="Arial" w:hAnsi="Arial" w:cs="Arial"/>
          <w:sz w:val="22"/>
        </w:rPr>
      </w:pPr>
      <w:r>
        <w:rPr>
          <w:rFonts w:ascii="Arial" w:hAnsi="Arial"/>
          <w:caps/>
          <w:sz w:val="22"/>
        </w:rPr>
        <w:t>EXPERIENCE</w:t>
      </w:r>
      <w:r>
        <w:rPr>
          <w:rFonts w:ascii="Arial" w:hAnsi="Arial"/>
          <w:sz w:val="22"/>
        </w:rPr>
        <w:t xml:space="preserve"> – a factory trained, and certified installation contractor shall install the specified expansion joint systems. The installation contractor shall provide proof of </w:t>
      </w:r>
      <w:r>
        <w:rPr>
          <w:rFonts w:ascii="Arial" w:hAnsi="Arial" w:cs="Arial"/>
          <w:sz w:val="22"/>
          <w:szCs w:val="22"/>
        </w:rPr>
        <w:t xml:space="preserve">certification from </w:t>
      </w:r>
      <w:r>
        <w:rPr>
          <w:rFonts w:ascii="Arial" w:hAnsi="Arial"/>
          <w:sz w:val="22"/>
        </w:rPr>
        <w:t>manufacturer and proof of participation in manufacturer’s continuing education program.</w:t>
      </w:r>
    </w:p>
    <w:p w14:paraId="182BD099" w14:textId="77777777" w:rsidR="00B1674E" w:rsidRPr="00B1674E" w:rsidRDefault="00B1674E" w:rsidP="00B1674E">
      <w:pPr>
        <w:tabs>
          <w:tab w:val="num" w:pos="1080"/>
        </w:tabs>
        <w:jc w:val="both"/>
        <w:rPr>
          <w:rFonts w:ascii="Arial" w:hAnsi="Arial" w:cs="Arial"/>
          <w:sz w:val="22"/>
        </w:rPr>
      </w:pPr>
    </w:p>
    <w:p w14:paraId="7F99D967" w14:textId="48C7B5CC" w:rsidR="00DA02ED" w:rsidRPr="0046787D" w:rsidRDefault="00964FF1" w:rsidP="0046787D">
      <w:pPr>
        <w:numPr>
          <w:ilvl w:val="0"/>
          <w:numId w:val="11"/>
        </w:numPr>
        <w:tabs>
          <w:tab w:val="clear" w:pos="1440"/>
          <w:tab w:val="num" w:pos="1080"/>
        </w:tabs>
        <w:spacing w:after="120"/>
        <w:ind w:left="1080" w:hanging="360"/>
        <w:jc w:val="both"/>
        <w:rPr>
          <w:rFonts w:ascii="Arial" w:hAnsi="Arial" w:cs="Arial"/>
          <w:sz w:val="22"/>
        </w:rPr>
      </w:pPr>
      <w:r w:rsidRPr="008C2D13">
        <w:rPr>
          <w:rFonts w:ascii="Arial" w:hAnsi="Arial"/>
          <w:caps/>
          <w:sz w:val="22"/>
        </w:rPr>
        <w:t>Mockups</w:t>
      </w:r>
      <w:r>
        <w:rPr>
          <w:rFonts w:ascii="Arial" w:hAnsi="Arial"/>
          <w:sz w:val="22"/>
        </w:rPr>
        <w:t xml:space="preserve"> – build one mockup for each expansion joint style as specified herein to demonstrate aesthetic standards and to set quality standards for materials and execution. Minimum </w:t>
      </w:r>
      <w:r w:rsidR="00B963FC">
        <w:rPr>
          <w:rFonts w:ascii="Arial" w:hAnsi="Arial"/>
          <w:sz w:val="22"/>
        </w:rPr>
        <w:t>6.5</w:t>
      </w:r>
      <w:r>
        <w:rPr>
          <w:rFonts w:ascii="Arial" w:hAnsi="Arial"/>
          <w:sz w:val="22"/>
        </w:rPr>
        <w:t>-feet for each. Approval of mockups does not constitute acceptance of deviations. Subject to compliance</w:t>
      </w:r>
      <w:r w:rsidR="00866A31">
        <w:rPr>
          <w:rFonts w:ascii="Arial" w:hAnsi="Arial"/>
          <w:sz w:val="22"/>
        </w:rPr>
        <w:t xml:space="preserve"> items listed below</w:t>
      </w:r>
      <w:r>
        <w:rPr>
          <w:rFonts w:ascii="Arial" w:hAnsi="Arial"/>
          <w:sz w:val="22"/>
        </w:rPr>
        <w:t>, approved mockup may become part of completed work.</w:t>
      </w:r>
      <w:r w:rsidR="00F947D6">
        <w:rPr>
          <w:rFonts w:ascii="Arial" w:hAnsi="Arial"/>
          <w:sz w:val="22"/>
        </w:rPr>
        <w:t xml:space="preserve"> </w:t>
      </w:r>
      <w:r w:rsidR="00F947D6" w:rsidRPr="00F947D6">
        <w:rPr>
          <w:rFonts w:ascii="Arial" w:hAnsi="Arial"/>
          <w:vanish/>
          <w:color w:val="0000FF"/>
          <w:sz w:val="22"/>
        </w:rPr>
        <w:t xml:space="preserve">(Mockups should remain in place until the end of the project to allow installers to reference proper </w:t>
      </w:r>
      <w:r w:rsidR="00C4363B">
        <w:rPr>
          <w:rFonts w:ascii="Arial" w:hAnsi="Arial"/>
          <w:vanish/>
          <w:color w:val="0000FF"/>
          <w:sz w:val="22"/>
        </w:rPr>
        <w:t>substrate</w:t>
      </w:r>
      <w:r w:rsidR="00F947D6" w:rsidRPr="00F947D6">
        <w:rPr>
          <w:rFonts w:ascii="Arial" w:hAnsi="Arial"/>
          <w:vanish/>
          <w:color w:val="0000FF"/>
          <w:sz w:val="22"/>
        </w:rPr>
        <w:t xml:space="preserve"> preparation,</w:t>
      </w:r>
      <w:r w:rsidR="00C4363B">
        <w:rPr>
          <w:rFonts w:ascii="Arial" w:hAnsi="Arial"/>
          <w:vanish/>
          <w:color w:val="0000FF"/>
          <w:sz w:val="22"/>
        </w:rPr>
        <w:t xml:space="preserve"> splicing, </w:t>
      </w:r>
      <w:r w:rsidR="00F947D6" w:rsidRPr="00F947D6">
        <w:rPr>
          <w:rFonts w:ascii="Arial" w:hAnsi="Arial"/>
          <w:vanish/>
          <w:color w:val="0000FF"/>
          <w:sz w:val="22"/>
        </w:rPr>
        <w:t xml:space="preserve">joint </w:t>
      </w:r>
      <w:r w:rsidR="00C4363B">
        <w:rPr>
          <w:rFonts w:ascii="Arial" w:hAnsi="Arial"/>
          <w:vanish/>
          <w:color w:val="0000FF"/>
          <w:sz w:val="22"/>
        </w:rPr>
        <w:t>sizing</w:t>
      </w:r>
      <w:r w:rsidR="00F947D6" w:rsidRPr="00F947D6">
        <w:rPr>
          <w:rFonts w:ascii="Arial" w:hAnsi="Arial"/>
          <w:vanish/>
          <w:color w:val="0000FF"/>
          <w:sz w:val="22"/>
        </w:rPr>
        <w:t>, and acceptable tolerances)</w:t>
      </w:r>
    </w:p>
    <w:p w14:paraId="4494D5D8" w14:textId="24D23EE7" w:rsidR="00964FF1" w:rsidRPr="00B12F88" w:rsidRDefault="00E15F80" w:rsidP="00621968">
      <w:pPr>
        <w:pStyle w:val="ListParagraph"/>
        <w:numPr>
          <w:ilvl w:val="0"/>
          <w:numId w:val="19"/>
        </w:numPr>
        <w:autoSpaceDE w:val="0"/>
        <w:autoSpaceDN w:val="0"/>
        <w:adjustRightInd w:val="0"/>
        <w:spacing w:after="80"/>
        <w:ind w:left="1440"/>
        <w:rPr>
          <w:rFonts w:ascii="Arial" w:hAnsi="Arial" w:cs="Arial"/>
          <w:sz w:val="22"/>
          <w:szCs w:val="22"/>
        </w:rPr>
      </w:pPr>
      <w:r>
        <w:rPr>
          <w:rFonts w:ascii="Arial" w:hAnsi="Arial" w:cs="Arial"/>
          <w:sz w:val="22"/>
          <w:szCs w:val="22"/>
        </w:rPr>
        <w:t>Inspect</w:t>
      </w:r>
      <w:r w:rsidR="00964FF1" w:rsidRPr="00B12F88">
        <w:rPr>
          <w:rFonts w:ascii="Arial" w:hAnsi="Arial" w:cs="Arial"/>
          <w:sz w:val="22"/>
          <w:szCs w:val="22"/>
        </w:rPr>
        <w:t xml:space="preserve"> representative areas of Work</w:t>
      </w:r>
      <w:r>
        <w:rPr>
          <w:rFonts w:ascii="Arial" w:hAnsi="Arial" w:cs="Arial"/>
          <w:sz w:val="22"/>
          <w:szCs w:val="22"/>
        </w:rPr>
        <w:t xml:space="preserve"> </w:t>
      </w:r>
      <w:r w:rsidR="00964FF1" w:rsidRPr="00B12F88">
        <w:rPr>
          <w:rFonts w:ascii="Arial" w:hAnsi="Arial" w:cs="Arial"/>
          <w:sz w:val="22"/>
          <w:szCs w:val="22"/>
        </w:rPr>
        <w:t>and discuss condition of substrate, and</w:t>
      </w:r>
      <w:r w:rsidR="00964FF1">
        <w:rPr>
          <w:rFonts w:ascii="Arial" w:hAnsi="Arial" w:cs="Arial"/>
          <w:sz w:val="22"/>
          <w:szCs w:val="22"/>
        </w:rPr>
        <w:t xml:space="preserve"> </w:t>
      </w:r>
      <w:r w:rsidR="00964FF1" w:rsidRPr="00B12F88">
        <w:rPr>
          <w:rFonts w:ascii="Arial" w:hAnsi="Arial" w:cs="Arial"/>
          <w:sz w:val="22"/>
          <w:szCs w:val="22"/>
        </w:rPr>
        <w:t>other preparatory work performed by other trades.</w:t>
      </w:r>
    </w:p>
    <w:p w14:paraId="1CDC9DA8" w14:textId="77777777" w:rsidR="00964FF1" w:rsidRPr="00B12F88" w:rsidRDefault="00964FF1" w:rsidP="00AD028C">
      <w:pPr>
        <w:pStyle w:val="ListParagraph"/>
        <w:numPr>
          <w:ilvl w:val="0"/>
          <w:numId w:val="19"/>
        </w:numPr>
        <w:autoSpaceDE w:val="0"/>
        <w:autoSpaceDN w:val="0"/>
        <w:adjustRightInd w:val="0"/>
        <w:spacing w:after="80"/>
        <w:ind w:left="1440"/>
        <w:rPr>
          <w:rFonts w:ascii="Arial" w:hAnsi="Arial" w:cs="Arial"/>
          <w:sz w:val="22"/>
          <w:szCs w:val="22"/>
        </w:rPr>
      </w:pPr>
      <w:r w:rsidRPr="00B12F88">
        <w:rPr>
          <w:rFonts w:ascii="Arial" w:hAnsi="Arial" w:cs="Arial"/>
          <w:sz w:val="22"/>
          <w:szCs w:val="22"/>
        </w:rPr>
        <w:t>Review Contract Document requirements</w:t>
      </w:r>
      <w:r>
        <w:rPr>
          <w:rFonts w:ascii="Arial" w:hAnsi="Arial" w:cs="Arial"/>
          <w:sz w:val="22"/>
          <w:szCs w:val="22"/>
        </w:rPr>
        <w:t xml:space="preserve"> and </w:t>
      </w:r>
      <w:r w:rsidRPr="00B12F88">
        <w:rPr>
          <w:rFonts w:ascii="Arial" w:hAnsi="Arial" w:cs="Arial"/>
          <w:sz w:val="22"/>
          <w:szCs w:val="22"/>
        </w:rPr>
        <w:t>approved submittals.</w:t>
      </w:r>
    </w:p>
    <w:p w14:paraId="5698F5DE" w14:textId="77777777" w:rsidR="00964FF1" w:rsidRPr="00B12F88" w:rsidRDefault="00964FF1" w:rsidP="00AD028C">
      <w:pPr>
        <w:pStyle w:val="ListParagraph"/>
        <w:numPr>
          <w:ilvl w:val="0"/>
          <w:numId w:val="19"/>
        </w:numPr>
        <w:autoSpaceDE w:val="0"/>
        <w:autoSpaceDN w:val="0"/>
        <w:adjustRightInd w:val="0"/>
        <w:spacing w:after="80"/>
        <w:ind w:left="1440"/>
        <w:rPr>
          <w:rFonts w:ascii="Arial" w:hAnsi="Arial" w:cs="Arial"/>
          <w:sz w:val="22"/>
          <w:szCs w:val="22"/>
        </w:rPr>
      </w:pPr>
      <w:r w:rsidRPr="00B12F88">
        <w:rPr>
          <w:rFonts w:ascii="Arial" w:hAnsi="Arial" w:cs="Arial"/>
          <w:sz w:val="22"/>
          <w:szCs w:val="22"/>
        </w:rPr>
        <w:t>Review inspection and testing requirements.</w:t>
      </w:r>
    </w:p>
    <w:p w14:paraId="451D3C8F" w14:textId="77777777" w:rsidR="00964FF1" w:rsidRPr="00B12F88" w:rsidRDefault="00964FF1" w:rsidP="00621968">
      <w:pPr>
        <w:pStyle w:val="ListParagraph"/>
        <w:numPr>
          <w:ilvl w:val="0"/>
          <w:numId w:val="19"/>
        </w:numPr>
        <w:autoSpaceDE w:val="0"/>
        <w:autoSpaceDN w:val="0"/>
        <w:adjustRightInd w:val="0"/>
        <w:spacing w:after="80"/>
        <w:ind w:left="1440"/>
        <w:jc w:val="both"/>
        <w:rPr>
          <w:rFonts w:ascii="Arial" w:hAnsi="Arial" w:cs="Arial"/>
          <w:sz w:val="22"/>
          <w:szCs w:val="22"/>
        </w:rPr>
      </w:pPr>
      <w:r>
        <w:rPr>
          <w:rFonts w:ascii="Arial" w:hAnsi="Arial" w:cs="Arial"/>
          <w:sz w:val="22"/>
          <w:szCs w:val="22"/>
        </w:rPr>
        <w:t>Evaluate</w:t>
      </w:r>
      <w:r w:rsidRPr="00B12F88">
        <w:rPr>
          <w:rFonts w:ascii="Arial" w:hAnsi="Arial" w:cs="Arial"/>
          <w:sz w:val="22"/>
          <w:szCs w:val="22"/>
        </w:rPr>
        <w:t xml:space="preserve"> environmental conditions and procedures for managing unfavorable</w:t>
      </w:r>
      <w:r>
        <w:rPr>
          <w:rFonts w:ascii="Arial" w:hAnsi="Arial" w:cs="Arial"/>
          <w:sz w:val="22"/>
          <w:szCs w:val="22"/>
        </w:rPr>
        <w:t xml:space="preserve"> site </w:t>
      </w:r>
      <w:r w:rsidRPr="00B12F88">
        <w:rPr>
          <w:rFonts w:ascii="Arial" w:hAnsi="Arial" w:cs="Arial"/>
          <w:sz w:val="22"/>
          <w:szCs w:val="22"/>
        </w:rPr>
        <w:t>conditions.</w:t>
      </w:r>
    </w:p>
    <w:p w14:paraId="0DA91DE8" w14:textId="77777777" w:rsidR="00964FF1" w:rsidRDefault="00964FF1" w:rsidP="00621968">
      <w:pPr>
        <w:pStyle w:val="ListParagraph"/>
        <w:numPr>
          <w:ilvl w:val="0"/>
          <w:numId w:val="19"/>
        </w:numPr>
        <w:autoSpaceDE w:val="0"/>
        <w:autoSpaceDN w:val="0"/>
        <w:adjustRightInd w:val="0"/>
        <w:spacing w:after="80"/>
        <w:ind w:left="1440"/>
        <w:jc w:val="both"/>
        <w:rPr>
          <w:rFonts w:ascii="Arial" w:hAnsi="Arial" w:cs="Arial"/>
          <w:sz w:val="22"/>
          <w:szCs w:val="22"/>
        </w:rPr>
      </w:pPr>
      <w:r w:rsidRPr="00B12F88">
        <w:rPr>
          <w:rFonts w:ascii="Arial" w:hAnsi="Arial" w:cs="Arial"/>
          <w:sz w:val="22"/>
          <w:szCs w:val="22"/>
        </w:rPr>
        <w:t>Resolve deviations or differences between</w:t>
      </w:r>
      <w:r>
        <w:rPr>
          <w:rFonts w:ascii="Arial" w:hAnsi="Arial" w:cs="Arial"/>
          <w:sz w:val="22"/>
          <w:szCs w:val="22"/>
        </w:rPr>
        <w:t xml:space="preserve"> existing site conditions,</w:t>
      </w:r>
      <w:r w:rsidRPr="00B12F88">
        <w:rPr>
          <w:rFonts w:ascii="Arial" w:hAnsi="Arial" w:cs="Arial"/>
          <w:sz w:val="22"/>
          <w:szCs w:val="22"/>
        </w:rPr>
        <w:t xml:space="preserve"> Contract Documents</w:t>
      </w:r>
      <w:r>
        <w:rPr>
          <w:rFonts w:ascii="Arial" w:hAnsi="Arial" w:cs="Arial"/>
          <w:sz w:val="22"/>
          <w:szCs w:val="22"/>
        </w:rPr>
        <w:t>,</w:t>
      </w:r>
      <w:r w:rsidRPr="00B12F88">
        <w:rPr>
          <w:rFonts w:ascii="Arial" w:hAnsi="Arial" w:cs="Arial"/>
          <w:sz w:val="22"/>
          <w:szCs w:val="22"/>
        </w:rPr>
        <w:t xml:space="preserve"> and the</w:t>
      </w:r>
      <w:r>
        <w:rPr>
          <w:rFonts w:ascii="Arial" w:hAnsi="Arial" w:cs="Arial"/>
          <w:sz w:val="22"/>
          <w:szCs w:val="22"/>
        </w:rPr>
        <w:t xml:space="preserve"> M</w:t>
      </w:r>
      <w:r w:rsidRPr="00B12F88">
        <w:rPr>
          <w:rFonts w:ascii="Arial" w:hAnsi="Arial" w:cs="Arial"/>
          <w:sz w:val="22"/>
          <w:szCs w:val="22"/>
        </w:rPr>
        <w:t xml:space="preserve">anufacturer's </w:t>
      </w:r>
      <w:r>
        <w:rPr>
          <w:rFonts w:ascii="Arial" w:hAnsi="Arial" w:cs="Arial"/>
          <w:sz w:val="22"/>
          <w:szCs w:val="22"/>
        </w:rPr>
        <w:t>S</w:t>
      </w:r>
      <w:r w:rsidRPr="00B12F88">
        <w:rPr>
          <w:rFonts w:ascii="Arial" w:hAnsi="Arial" w:cs="Arial"/>
          <w:sz w:val="22"/>
          <w:szCs w:val="22"/>
        </w:rPr>
        <w:t>pecifications.</w:t>
      </w:r>
    </w:p>
    <w:p w14:paraId="2BED0C99" w14:textId="77777777" w:rsidR="00964FF1" w:rsidRPr="00B12F88" w:rsidRDefault="00964FF1" w:rsidP="00621968">
      <w:pPr>
        <w:pStyle w:val="ListParagraph"/>
        <w:numPr>
          <w:ilvl w:val="0"/>
          <w:numId w:val="19"/>
        </w:numPr>
        <w:autoSpaceDE w:val="0"/>
        <w:autoSpaceDN w:val="0"/>
        <w:adjustRightInd w:val="0"/>
        <w:spacing w:after="80"/>
        <w:ind w:left="1440"/>
        <w:jc w:val="both"/>
        <w:rPr>
          <w:rFonts w:ascii="Arial" w:hAnsi="Arial" w:cs="Arial"/>
          <w:sz w:val="22"/>
          <w:szCs w:val="22"/>
        </w:rPr>
      </w:pPr>
      <w:r>
        <w:rPr>
          <w:rFonts w:ascii="Arial" w:hAnsi="Arial" w:cs="Arial"/>
          <w:sz w:val="22"/>
          <w:szCs w:val="22"/>
        </w:rPr>
        <w:t>General Contractor to document deviations and remediation agreements and then prepare and issue a Quality Assurance Field Report to all parties.</w:t>
      </w:r>
    </w:p>
    <w:p w14:paraId="519749EC" w14:textId="33159CFB" w:rsidR="00C4363B" w:rsidRPr="00C4363B" w:rsidRDefault="00C4363B" w:rsidP="00C4363B">
      <w:pPr>
        <w:ind w:left="720"/>
        <w:jc w:val="both"/>
        <w:rPr>
          <w:rFonts w:ascii="Arial" w:hAnsi="Arial" w:cs="Arial"/>
          <w:vanish/>
          <w:color w:val="0000FF"/>
          <w:sz w:val="22"/>
        </w:rPr>
      </w:pPr>
      <w:bookmarkStart w:id="4" w:name="_Hlk69997454"/>
      <w:r w:rsidRPr="00C4363B">
        <w:rPr>
          <w:rFonts w:ascii="Arial" w:hAnsi="Arial" w:cs="Arial"/>
          <w:vanish/>
          <w:color w:val="0000FF"/>
          <w:sz w:val="22"/>
        </w:rPr>
        <w:t>(</w:t>
      </w:r>
      <w:r>
        <w:rPr>
          <w:rFonts w:ascii="Arial" w:hAnsi="Arial" w:cs="Arial"/>
          <w:vanish/>
          <w:color w:val="0000FF"/>
          <w:sz w:val="22"/>
        </w:rPr>
        <w:t>Communication</w:t>
      </w:r>
      <w:r w:rsidRPr="00C4363B">
        <w:rPr>
          <w:rFonts w:ascii="Arial" w:hAnsi="Arial" w:cs="Arial"/>
          <w:vanish/>
          <w:color w:val="0000FF"/>
          <w:sz w:val="22"/>
        </w:rPr>
        <w:t xml:space="preserve"> is the key to the process of understanding minimum substrate standards for a proper expansion joint installation)</w:t>
      </w:r>
    </w:p>
    <w:bookmarkEnd w:id="4"/>
    <w:p w14:paraId="40090FB7" w14:textId="3D171F41" w:rsidR="00F947D6" w:rsidRDefault="00F947D6" w:rsidP="00B1674E">
      <w:pPr>
        <w:jc w:val="both"/>
        <w:rPr>
          <w:rFonts w:ascii="Arial" w:hAnsi="Arial" w:cs="Arial"/>
          <w:sz w:val="22"/>
        </w:rPr>
      </w:pPr>
    </w:p>
    <w:p w14:paraId="24C3D828" w14:textId="77777777" w:rsidR="008769A3" w:rsidRPr="002F5211" w:rsidRDefault="008769A3" w:rsidP="00B1674E">
      <w:pPr>
        <w:jc w:val="both"/>
        <w:rPr>
          <w:rFonts w:ascii="Arial" w:hAnsi="Arial" w:cs="Arial"/>
          <w:sz w:val="22"/>
        </w:rPr>
      </w:pPr>
    </w:p>
    <w:p w14:paraId="1B654F6E" w14:textId="77777777" w:rsidR="00F947D6" w:rsidRPr="00F947D6" w:rsidRDefault="00F947D6" w:rsidP="00F947D6">
      <w:pPr>
        <w:ind w:left="1080"/>
        <w:jc w:val="both"/>
        <w:rPr>
          <w:rFonts w:ascii="Arial" w:hAnsi="Arial" w:cs="Arial"/>
          <w:vanish/>
          <w:sz w:val="22"/>
        </w:rPr>
      </w:pPr>
    </w:p>
    <w:p w14:paraId="18A4E762" w14:textId="77777777" w:rsidR="00F947D6" w:rsidRPr="00F947D6" w:rsidRDefault="001D17B4" w:rsidP="00105E6E">
      <w:pPr>
        <w:pStyle w:val="Heading2"/>
        <w:numPr>
          <w:ilvl w:val="1"/>
          <w:numId w:val="1"/>
        </w:numPr>
        <w:rPr>
          <w:b w:val="0"/>
          <w:vanish/>
        </w:rPr>
      </w:pPr>
      <w:r w:rsidRPr="00F947D6">
        <w:rPr>
          <w:b w:val="0"/>
          <w:caps/>
        </w:rPr>
        <w:t>COORDINATIO</w:t>
      </w:r>
      <w:r w:rsidR="00105E6E" w:rsidRPr="00F947D6">
        <w:rPr>
          <w:b w:val="0"/>
          <w:caps/>
        </w:rPr>
        <w:t>N</w:t>
      </w:r>
    </w:p>
    <w:p w14:paraId="094D6BD4" w14:textId="77777777" w:rsidR="00F947D6" w:rsidRPr="00F947D6" w:rsidRDefault="00F947D6" w:rsidP="00105E6E">
      <w:pPr>
        <w:pStyle w:val="Heading2"/>
        <w:numPr>
          <w:ilvl w:val="1"/>
          <w:numId w:val="1"/>
        </w:numPr>
        <w:rPr>
          <w:b w:val="0"/>
          <w:vanish/>
        </w:rPr>
      </w:pPr>
    </w:p>
    <w:p w14:paraId="7A2E5398" w14:textId="77777777" w:rsidR="00105E6E" w:rsidRPr="00F947D6" w:rsidRDefault="00F947D6" w:rsidP="00105E6E">
      <w:pPr>
        <w:pStyle w:val="Heading2"/>
        <w:numPr>
          <w:ilvl w:val="1"/>
          <w:numId w:val="1"/>
        </w:numPr>
        <w:rPr>
          <w:b w:val="0"/>
          <w:vanish/>
        </w:rPr>
      </w:pPr>
      <w:r w:rsidRPr="00F947D6">
        <w:rPr>
          <w:b w:val="0"/>
          <w:caps/>
        </w:rPr>
        <w:t xml:space="preserve"> </w:t>
      </w:r>
      <w:r w:rsidRPr="00F947D6">
        <w:rPr>
          <w:b w:val="0"/>
          <w:vanish/>
          <w:color w:val="0000FF"/>
        </w:rPr>
        <w:t xml:space="preserve">(Expansion joints are </w:t>
      </w:r>
      <w:r>
        <w:rPr>
          <w:b w:val="0"/>
          <w:vanish/>
          <w:color w:val="0000FF"/>
        </w:rPr>
        <w:t xml:space="preserve">typically </w:t>
      </w:r>
      <w:r w:rsidRPr="00F947D6">
        <w:rPr>
          <w:b w:val="0"/>
          <w:vanish/>
          <w:color w:val="0000FF"/>
        </w:rPr>
        <w:t>one of the last purchases on a construction project. However, proper joint opening construction is one of the first quality control items on a project. By selecting the expansion joint manufacturer at the beginning of the project the necessary quality assurance measures can be implemented in a timely manner.)</w:t>
      </w:r>
    </w:p>
    <w:p w14:paraId="5E49D52B" w14:textId="77777777" w:rsidR="001D17B4" w:rsidRDefault="001D17B4" w:rsidP="001D17B4">
      <w:pPr>
        <w:pStyle w:val="ListParagraph"/>
        <w:ind w:left="540"/>
        <w:rPr>
          <w:rFonts w:ascii="Arial" w:hAnsi="Arial" w:cs="Arial"/>
          <w:bCs/>
          <w:sz w:val="24"/>
          <w:szCs w:val="24"/>
        </w:rPr>
      </w:pPr>
    </w:p>
    <w:p w14:paraId="5183C2A3" w14:textId="77777777" w:rsidR="00F947D6" w:rsidRPr="00F947D6" w:rsidRDefault="00F947D6" w:rsidP="001D17B4">
      <w:pPr>
        <w:pStyle w:val="ListParagraph"/>
        <w:ind w:left="540"/>
        <w:rPr>
          <w:rFonts w:ascii="Arial" w:hAnsi="Arial" w:cs="Arial"/>
          <w:bCs/>
          <w:sz w:val="24"/>
          <w:szCs w:val="24"/>
        </w:rPr>
      </w:pPr>
    </w:p>
    <w:p w14:paraId="46CED642" w14:textId="42891BC9" w:rsidR="001D17B4" w:rsidRDefault="001D17B4" w:rsidP="00621968">
      <w:pPr>
        <w:pStyle w:val="ListParagraph"/>
        <w:numPr>
          <w:ilvl w:val="0"/>
          <w:numId w:val="20"/>
        </w:numPr>
        <w:spacing w:after="120"/>
        <w:ind w:left="1080"/>
        <w:jc w:val="both"/>
        <w:rPr>
          <w:rFonts w:ascii="Arial" w:hAnsi="Arial" w:cs="Arial"/>
          <w:bCs/>
          <w:sz w:val="22"/>
          <w:szCs w:val="22"/>
        </w:rPr>
      </w:pPr>
      <w:r>
        <w:rPr>
          <w:rFonts w:ascii="Arial" w:hAnsi="Arial" w:cs="Arial"/>
          <w:bCs/>
          <w:sz w:val="22"/>
          <w:szCs w:val="22"/>
        </w:rPr>
        <w:t xml:space="preserve">General Contractor shall award expansion joint contract prior to </w:t>
      </w:r>
      <w:r w:rsidR="006B698B">
        <w:rPr>
          <w:rFonts w:ascii="Arial" w:hAnsi="Arial" w:cs="Arial"/>
          <w:bCs/>
          <w:sz w:val="22"/>
          <w:szCs w:val="22"/>
        </w:rPr>
        <w:t>concrete</w:t>
      </w:r>
      <w:r w:rsidR="00566785">
        <w:rPr>
          <w:rFonts w:ascii="Arial" w:hAnsi="Arial" w:cs="Arial"/>
          <w:bCs/>
          <w:sz w:val="22"/>
          <w:szCs w:val="22"/>
        </w:rPr>
        <w:t xml:space="preserve"> </w:t>
      </w:r>
      <w:r w:rsidR="00522A61" w:rsidRPr="00566785">
        <w:rPr>
          <w:rFonts w:ascii="Arial" w:hAnsi="Arial" w:cs="Arial"/>
          <w:bCs/>
          <w:spacing w:val="-2"/>
          <w:sz w:val="22"/>
          <w:szCs w:val="22"/>
        </w:rPr>
        <w:t xml:space="preserve">substrate </w:t>
      </w:r>
      <w:r w:rsidR="006B698B" w:rsidRPr="00566785">
        <w:rPr>
          <w:rFonts w:ascii="Arial" w:hAnsi="Arial" w:cs="Arial"/>
          <w:bCs/>
          <w:spacing w:val="-2"/>
          <w:sz w:val="22"/>
          <w:szCs w:val="22"/>
        </w:rPr>
        <w:t>placement</w:t>
      </w:r>
      <w:r w:rsidRPr="00566785">
        <w:rPr>
          <w:rFonts w:ascii="Arial" w:hAnsi="Arial" w:cs="Arial"/>
          <w:bCs/>
          <w:spacing w:val="-2"/>
          <w:sz w:val="22"/>
          <w:szCs w:val="22"/>
        </w:rPr>
        <w:t xml:space="preserve"> to allow quality control coordination as described in section 1.0</w:t>
      </w:r>
      <w:r w:rsidR="00A24AAD" w:rsidRPr="00566785">
        <w:rPr>
          <w:rFonts w:ascii="Arial" w:hAnsi="Arial" w:cs="Arial"/>
          <w:bCs/>
          <w:spacing w:val="-2"/>
          <w:sz w:val="22"/>
          <w:szCs w:val="22"/>
        </w:rPr>
        <w:t>4</w:t>
      </w:r>
      <w:r w:rsidRPr="00566785">
        <w:rPr>
          <w:rFonts w:ascii="Arial" w:hAnsi="Arial" w:cs="Arial"/>
          <w:bCs/>
          <w:spacing w:val="-2"/>
          <w:sz w:val="22"/>
          <w:szCs w:val="22"/>
        </w:rPr>
        <w:t>.</w:t>
      </w:r>
      <w:r w:rsidR="00F947D6">
        <w:rPr>
          <w:rFonts w:ascii="Arial" w:hAnsi="Arial" w:cs="Arial"/>
          <w:bCs/>
          <w:sz w:val="22"/>
          <w:szCs w:val="22"/>
        </w:rPr>
        <w:t xml:space="preserve"> </w:t>
      </w:r>
    </w:p>
    <w:p w14:paraId="07FE832A" w14:textId="77777777" w:rsidR="001D17B4" w:rsidRPr="00707C77" w:rsidRDefault="001D17B4" w:rsidP="00621968">
      <w:pPr>
        <w:pStyle w:val="ListParagraph"/>
        <w:numPr>
          <w:ilvl w:val="0"/>
          <w:numId w:val="20"/>
        </w:numPr>
        <w:spacing w:after="120"/>
        <w:ind w:left="1080"/>
        <w:jc w:val="both"/>
        <w:rPr>
          <w:rFonts w:ascii="Arial" w:hAnsi="Arial" w:cs="Arial"/>
          <w:bCs/>
          <w:sz w:val="22"/>
          <w:szCs w:val="22"/>
        </w:rPr>
      </w:pPr>
      <w:r w:rsidRPr="00707C77">
        <w:rPr>
          <w:rFonts w:ascii="Arial" w:hAnsi="Arial" w:cs="Arial"/>
          <w:bCs/>
          <w:sz w:val="22"/>
          <w:szCs w:val="22"/>
        </w:rPr>
        <w:t xml:space="preserve">Schedule for work </w:t>
      </w:r>
      <w:r>
        <w:rPr>
          <w:rFonts w:ascii="Arial" w:hAnsi="Arial" w:cs="Arial"/>
          <w:bCs/>
          <w:sz w:val="22"/>
          <w:szCs w:val="22"/>
        </w:rPr>
        <w:t>in</w:t>
      </w:r>
      <w:r w:rsidRPr="00707C77">
        <w:rPr>
          <w:rFonts w:ascii="Arial" w:hAnsi="Arial" w:cs="Arial"/>
          <w:bCs/>
          <w:sz w:val="22"/>
          <w:szCs w:val="22"/>
        </w:rPr>
        <w:t xml:space="preserve"> this section shall be planned to allow sufficient time for </w:t>
      </w:r>
      <w:r>
        <w:rPr>
          <w:rFonts w:ascii="Arial" w:hAnsi="Arial" w:cs="Arial"/>
          <w:bCs/>
          <w:sz w:val="22"/>
          <w:szCs w:val="22"/>
        </w:rPr>
        <w:t>submittals to be approved and timely</w:t>
      </w:r>
      <w:r w:rsidRPr="00707C77">
        <w:rPr>
          <w:rFonts w:ascii="Arial" w:hAnsi="Arial" w:cs="Arial"/>
          <w:bCs/>
          <w:sz w:val="22"/>
          <w:szCs w:val="22"/>
        </w:rPr>
        <w:t xml:space="preserve"> production and delivery</w:t>
      </w:r>
      <w:r>
        <w:rPr>
          <w:rFonts w:ascii="Arial" w:hAnsi="Arial" w:cs="Arial"/>
          <w:bCs/>
          <w:sz w:val="22"/>
          <w:szCs w:val="22"/>
        </w:rPr>
        <w:t xml:space="preserve"> by manufacturer</w:t>
      </w:r>
      <w:r w:rsidRPr="00707C77">
        <w:rPr>
          <w:rFonts w:ascii="Arial" w:hAnsi="Arial" w:cs="Arial"/>
          <w:bCs/>
          <w:sz w:val="22"/>
          <w:szCs w:val="22"/>
        </w:rPr>
        <w:t>.</w:t>
      </w:r>
    </w:p>
    <w:p w14:paraId="49FA85EC" w14:textId="77777777" w:rsidR="001D17B4" w:rsidRDefault="001D17B4" w:rsidP="00621968">
      <w:pPr>
        <w:pStyle w:val="ListParagraph"/>
        <w:numPr>
          <w:ilvl w:val="0"/>
          <w:numId w:val="20"/>
        </w:numPr>
        <w:spacing w:after="120"/>
        <w:ind w:left="1080"/>
        <w:jc w:val="both"/>
        <w:rPr>
          <w:rFonts w:ascii="Arial" w:hAnsi="Arial" w:cs="Arial"/>
          <w:bCs/>
          <w:sz w:val="22"/>
          <w:szCs w:val="22"/>
        </w:rPr>
      </w:pPr>
      <w:r>
        <w:rPr>
          <w:rFonts w:ascii="Arial" w:hAnsi="Arial" w:cs="Arial"/>
          <w:bCs/>
          <w:sz w:val="22"/>
          <w:szCs w:val="22"/>
        </w:rPr>
        <w:t>General Contractor to c</w:t>
      </w:r>
      <w:r w:rsidRPr="00707C77">
        <w:rPr>
          <w:rFonts w:ascii="Arial" w:hAnsi="Arial" w:cs="Arial"/>
          <w:bCs/>
          <w:sz w:val="22"/>
          <w:szCs w:val="22"/>
        </w:rPr>
        <w:t>oordinate installation of products and systems with interfacing and adjoining construction to provide a su</w:t>
      </w:r>
      <w:r>
        <w:rPr>
          <w:rFonts w:ascii="Arial" w:hAnsi="Arial" w:cs="Arial"/>
          <w:bCs/>
          <w:sz w:val="22"/>
          <w:szCs w:val="22"/>
        </w:rPr>
        <w:t>itable</w:t>
      </w:r>
      <w:r w:rsidRPr="00707C77">
        <w:rPr>
          <w:rFonts w:ascii="Arial" w:hAnsi="Arial" w:cs="Arial"/>
          <w:bCs/>
          <w:sz w:val="22"/>
          <w:szCs w:val="22"/>
        </w:rPr>
        <w:t xml:space="preserve"> and </w:t>
      </w:r>
      <w:r>
        <w:rPr>
          <w:rFonts w:ascii="Arial" w:hAnsi="Arial" w:cs="Arial"/>
          <w:bCs/>
          <w:sz w:val="22"/>
          <w:szCs w:val="22"/>
        </w:rPr>
        <w:t>quality</w:t>
      </w:r>
      <w:r w:rsidRPr="00707C77">
        <w:rPr>
          <w:rFonts w:ascii="Arial" w:hAnsi="Arial" w:cs="Arial"/>
          <w:bCs/>
          <w:sz w:val="22"/>
          <w:szCs w:val="22"/>
        </w:rPr>
        <w:t xml:space="preserve"> installation.</w:t>
      </w:r>
    </w:p>
    <w:p w14:paraId="6B5AA28D" w14:textId="0A17B57D" w:rsidR="00AF2228" w:rsidRPr="0046787D" w:rsidRDefault="001D17B4" w:rsidP="0046787D">
      <w:pPr>
        <w:pStyle w:val="ListParagraph"/>
        <w:numPr>
          <w:ilvl w:val="0"/>
          <w:numId w:val="20"/>
        </w:numPr>
        <w:ind w:left="1080"/>
        <w:jc w:val="both"/>
        <w:rPr>
          <w:rFonts w:ascii="Arial" w:hAnsi="Arial" w:cs="Arial"/>
          <w:bCs/>
          <w:sz w:val="22"/>
          <w:szCs w:val="22"/>
        </w:rPr>
      </w:pPr>
      <w:r>
        <w:rPr>
          <w:rFonts w:ascii="Arial" w:hAnsi="Arial" w:cs="Arial"/>
          <w:bCs/>
          <w:sz w:val="22"/>
          <w:szCs w:val="22"/>
        </w:rPr>
        <w:t>Installation Contractor working with the General Contractor shall ensure project</w:t>
      </w:r>
      <w:r w:rsidRPr="009A041F">
        <w:rPr>
          <w:rFonts w:ascii="Arial" w:hAnsi="Arial" w:cs="Arial"/>
          <w:bCs/>
          <w:sz w:val="22"/>
          <w:szCs w:val="22"/>
        </w:rPr>
        <w:t xml:space="preserve"> </w:t>
      </w:r>
      <w:r w:rsidR="00B963FC">
        <w:rPr>
          <w:rFonts w:ascii="Arial" w:hAnsi="Arial" w:cs="Arial"/>
          <w:bCs/>
          <w:sz w:val="22"/>
          <w:szCs w:val="22"/>
        </w:rPr>
        <w:t>as-built field measurements and color selections</w:t>
      </w:r>
      <w:r>
        <w:rPr>
          <w:rFonts w:ascii="Arial" w:hAnsi="Arial" w:cs="Arial"/>
          <w:sz w:val="22"/>
          <w:szCs w:val="22"/>
        </w:rPr>
        <w:t xml:space="preserve"> are communicated to the expansion joint manufacturer prior to production</w:t>
      </w:r>
      <w:r w:rsidR="00105E6E">
        <w:rPr>
          <w:rFonts w:ascii="Arial" w:hAnsi="Arial" w:cs="Arial"/>
          <w:sz w:val="22"/>
          <w:szCs w:val="22"/>
        </w:rPr>
        <w:t>.</w:t>
      </w:r>
      <w:r w:rsidR="00C4363B" w:rsidRPr="00C4363B">
        <w:rPr>
          <w:rFonts w:ascii="Arial" w:hAnsi="Arial" w:cs="Arial"/>
          <w:bCs/>
          <w:color w:val="0000FF"/>
          <w:sz w:val="22"/>
          <w:szCs w:val="22"/>
        </w:rPr>
        <w:t xml:space="preserve"> </w:t>
      </w:r>
      <w:r w:rsidR="00C4363B" w:rsidRPr="00C4363B">
        <w:rPr>
          <w:rFonts w:ascii="Arial" w:hAnsi="Arial" w:cs="Arial"/>
          <w:bCs/>
          <w:vanish/>
          <w:color w:val="0000FF"/>
          <w:sz w:val="22"/>
          <w:szCs w:val="22"/>
        </w:rPr>
        <w:t>(Ideal storage temperature is 70</w:t>
      </w:r>
      <w:r w:rsidR="00C4363B" w:rsidRPr="00C4363B">
        <w:rPr>
          <w:rFonts w:ascii="Arial" w:hAnsi="Arial" w:cs="Arial"/>
          <w:vanish/>
          <w:color w:val="0000FF"/>
          <w:sz w:val="22"/>
          <w:szCs w:val="22"/>
        </w:rPr>
        <w:t xml:space="preserve"> ºF / 21 ºC)</w:t>
      </w:r>
    </w:p>
    <w:p w14:paraId="4A9A2A1E" w14:textId="77777777" w:rsidR="0046787D" w:rsidRPr="0046787D" w:rsidRDefault="0046787D" w:rsidP="0046787D">
      <w:pPr>
        <w:pStyle w:val="ListParagraph"/>
        <w:spacing w:after="120"/>
        <w:ind w:left="1080"/>
        <w:jc w:val="both"/>
        <w:rPr>
          <w:rFonts w:ascii="Arial" w:hAnsi="Arial" w:cs="Arial"/>
          <w:bCs/>
          <w:sz w:val="22"/>
          <w:szCs w:val="22"/>
        </w:rPr>
      </w:pPr>
    </w:p>
    <w:p w14:paraId="0F1AED7E" w14:textId="77777777" w:rsidR="00AF2228" w:rsidRDefault="00AF2228" w:rsidP="00A068B2">
      <w:pPr>
        <w:pStyle w:val="Heading2"/>
        <w:numPr>
          <w:ilvl w:val="1"/>
          <w:numId w:val="1"/>
        </w:numPr>
        <w:ind w:left="1080" w:hanging="1080"/>
        <w:rPr>
          <w:rFonts w:cs="Arial"/>
          <w:b w:val="0"/>
          <w:caps/>
          <w:szCs w:val="22"/>
        </w:rPr>
      </w:pPr>
      <w:r w:rsidRPr="00AF2228">
        <w:rPr>
          <w:rFonts w:cs="Arial"/>
          <w:b w:val="0"/>
          <w:caps/>
          <w:szCs w:val="22"/>
        </w:rPr>
        <w:t>PRODUCT Delivery, Storage, and Handling</w:t>
      </w:r>
    </w:p>
    <w:p w14:paraId="1715AE67" w14:textId="77777777" w:rsidR="00AF2228" w:rsidRPr="00AF2228" w:rsidRDefault="00AF2228" w:rsidP="00A068B2">
      <w:pPr>
        <w:ind w:left="1080" w:hanging="360"/>
      </w:pPr>
    </w:p>
    <w:p w14:paraId="35D05EAA" w14:textId="56FC5590" w:rsidR="00AF2228" w:rsidRPr="005513D4" w:rsidRDefault="00AF2228" w:rsidP="00621968">
      <w:pPr>
        <w:numPr>
          <w:ilvl w:val="1"/>
          <w:numId w:val="21"/>
        </w:numPr>
        <w:spacing w:after="120"/>
        <w:ind w:left="1080"/>
        <w:jc w:val="both"/>
        <w:rPr>
          <w:rFonts w:ascii="Arial" w:hAnsi="Arial" w:cs="Arial"/>
          <w:bCs/>
          <w:sz w:val="22"/>
          <w:szCs w:val="22"/>
        </w:rPr>
      </w:pPr>
      <w:r>
        <w:rPr>
          <w:rFonts w:ascii="Arial" w:hAnsi="Arial" w:cs="Arial"/>
          <w:bCs/>
          <w:sz w:val="22"/>
          <w:szCs w:val="22"/>
        </w:rPr>
        <w:t>Deliver</w:t>
      </w:r>
      <w:r w:rsidRPr="005513D4">
        <w:rPr>
          <w:rFonts w:ascii="Arial" w:hAnsi="Arial" w:cs="Arial"/>
          <w:bCs/>
          <w:sz w:val="22"/>
          <w:szCs w:val="22"/>
        </w:rPr>
        <w:t xml:space="preserve"> products to site in </w:t>
      </w:r>
      <w:r>
        <w:rPr>
          <w:rFonts w:ascii="Arial" w:hAnsi="Arial" w:cs="Arial"/>
          <w:bCs/>
          <w:sz w:val="22"/>
          <w:szCs w:val="22"/>
        </w:rPr>
        <w:t>m</w:t>
      </w:r>
      <w:r w:rsidRPr="005513D4">
        <w:rPr>
          <w:rFonts w:ascii="Arial" w:hAnsi="Arial" w:cs="Arial"/>
          <w:bCs/>
          <w:sz w:val="22"/>
          <w:szCs w:val="22"/>
        </w:rPr>
        <w:t xml:space="preserve">anufacturer’s original, </w:t>
      </w:r>
      <w:r>
        <w:rPr>
          <w:rFonts w:ascii="Arial" w:hAnsi="Arial" w:cs="Arial"/>
          <w:bCs/>
          <w:sz w:val="22"/>
          <w:szCs w:val="22"/>
        </w:rPr>
        <w:t>unopened</w:t>
      </w:r>
      <w:r w:rsidRPr="005513D4">
        <w:rPr>
          <w:rFonts w:ascii="Arial" w:hAnsi="Arial" w:cs="Arial"/>
          <w:bCs/>
          <w:sz w:val="22"/>
          <w:szCs w:val="22"/>
        </w:rPr>
        <w:t xml:space="preserve">, labeled containers and store under cover in a dry </w:t>
      </w:r>
      <w:r w:rsidR="008769A3">
        <w:rPr>
          <w:rFonts w:ascii="Arial" w:hAnsi="Arial" w:cs="Arial"/>
          <w:bCs/>
          <w:sz w:val="22"/>
          <w:szCs w:val="22"/>
        </w:rPr>
        <w:t>off the ground</w:t>
      </w:r>
      <w:r w:rsidR="008769A3" w:rsidRPr="005513D4">
        <w:rPr>
          <w:rFonts w:ascii="Arial" w:hAnsi="Arial" w:cs="Arial"/>
          <w:bCs/>
          <w:sz w:val="22"/>
          <w:szCs w:val="22"/>
        </w:rPr>
        <w:t xml:space="preserve"> in a clean</w:t>
      </w:r>
      <w:r w:rsidR="008769A3">
        <w:rPr>
          <w:rFonts w:ascii="Arial" w:hAnsi="Arial" w:cs="Arial"/>
          <w:bCs/>
          <w:sz w:val="22"/>
          <w:szCs w:val="22"/>
        </w:rPr>
        <w:t xml:space="preserve"> and</w:t>
      </w:r>
      <w:r w:rsidR="008769A3" w:rsidRPr="005513D4">
        <w:rPr>
          <w:rFonts w:ascii="Arial" w:hAnsi="Arial" w:cs="Arial"/>
          <w:bCs/>
          <w:sz w:val="22"/>
          <w:szCs w:val="22"/>
        </w:rPr>
        <w:t xml:space="preserve"> dry location</w:t>
      </w:r>
      <w:r w:rsidR="008769A3">
        <w:rPr>
          <w:rFonts w:ascii="Arial" w:hAnsi="Arial" w:cs="Arial"/>
          <w:bCs/>
          <w:sz w:val="22"/>
          <w:szCs w:val="22"/>
        </w:rPr>
        <w:t xml:space="preserve"> at </w:t>
      </w:r>
      <w:r w:rsidR="008769A3" w:rsidRPr="00566785">
        <w:rPr>
          <w:rFonts w:ascii="Arial" w:hAnsi="Arial" w:cs="Arial"/>
          <w:sz w:val="22"/>
          <w:szCs w:val="22"/>
        </w:rPr>
        <w:t xml:space="preserve">temperatures above </w:t>
      </w:r>
      <w:r w:rsidR="008769A3">
        <w:rPr>
          <w:rFonts w:ascii="Arial" w:hAnsi="Arial" w:cs="Arial"/>
          <w:sz w:val="22"/>
          <w:szCs w:val="22"/>
        </w:rPr>
        <w:t>6</w:t>
      </w:r>
      <w:r w:rsidR="008769A3" w:rsidRPr="00566785">
        <w:rPr>
          <w:rFonts w:ascii="Arial" w:hAnsi="Arial" w:cs="Arial"/>
          <w:sz w:val="22"/>
          <w:szCs w:val="22"/>
        </w:rPr>
        <w:t>0ºF</w:t>
      </w:r>
      <w:r w:rsidR="00C4363B">
        <w:rPr>
          <w:rFonts w:ascii="Arial" w:hAnsi="Arial" w:cs="Arial"/>
          <w:sz w:val="22"/>
          <w:szCs w:val="22"/>
        </w:rPr>
        <w:t xml:space="preserve"> (16</w:t>
      </w:r>
      <w:r w:rsidR="00C4363B" w:rsidRPr="00C4363B">
        <w:rPr>
          <w:rFonts w:ascii="Arial" w:hAnsi="Arial" w:cs="Arial"/>
          <w:sz w:val="22"/>
          <w:szCs w:val="22"/>
        </w:rPr>
        <w:t xml:space="preserve"> </w:t>
      </w:r>
      <w:r w:rsidR="00C4363B" w:rsidRPr="00566785">
        <w:rPr>
          <w:rFonts w:ascii="Arial" w:hAnsi="Arial" w:cs="Arial"/>
          <w:sz w:val="22"/>
          <w:szCs w:val="22"/>
        </w:rPr>
        <w:t>º</w:t>
      </w:r>
      <w:r w:rsidR="00C4363B">
        <w:rPr>
          <w:rFonts w:ascii="Arial" w:hAnsi="Arial" w:cs="Arial"/>
          <w:sz w:val="22"/>
          <w:szCs w:val="22"/>
        </w:rPr>
        <w:t>C)</w:t>
      </w:r>
      <w:r w:rsidR="008769A3" w:rsidRPr="00566785">
        <w:rPr>
          <w:rFonts w:ascii="Arial" w:hAnsi="Arial" w:cs="Arial"/>
          <w:bCs/>
          <w:sz w:val="22"/>
          <w:szCs w:val="22"/>
        </w:rPr>
        <w:t>.</w:t>
      </w:r>
      <w:r w:rsidRPr="005513D4">
        <w:rPr>
          <w:rFonts w:ascii="Arial" w:hAnsi="Arial" w:cs="Arial"/>
          <w:bCs/>
          <w:sz w:val="22"/>
          <w:szCs w:val="22"/>
        </w:rPr>
        <w:t xml:space="preserve"> until installed.  </w:t>
      </w:r>
    </w:p>
    <w:p w14:paraId="15CC70E8" w14:textId="77777777" w:rsidR="00AF2228" w:rsidRDefault="00AF2228" w:rsidP="00621968">
      <w:pPr>
        <w:numPr>
          <w:ilvl w:val="1"/>
          <w:numId w:val="21"/>
        </w:numPr>
        <w:spacing w:after="120"/>
        <w:ind w:left="1080"/>
        <w:jc w:val="both"/>
        <w:rPr>
          <w:rFonts w:ascii="Arial" w:hAnsi="Arial" w:cs="Arial"/>
          <w:bCs/>
          <w:sz w:val="22"/>
          <w:szCs w:val="22"/>
        </w:rPr>
      </w:pPr>
      <w:r w:rsidRPr="005513D4">
        <w:rPr>
          <w:rFonts w:ascii="Arial" w:hAnsi="Arial" w:cs="Arial"/>
          <w:bCs/>
          <w:sz w:val="22"/>
          <w:szCs w:val="22"/>
        </w:rPr>
        <w:t xml:space="preserve">Inspect materials upon arrival.  </w:t>
      </w:r>
      <w:r>
        <w:rPr>
          <w:rFonts w:ascii="Arial" w:hAnsi="Arial" w:cs="Arial"/>
          <w:bCs/>
          <w:sz w:val="22"/>
          <w:szCs w:val="22"/>
        </w:rPr>
        <w:t>Notify manufacturer within two business days of any damage caused during delivery and handling.</w:t>
      </w:r>
    </w:p>
    <w:p w14:paraId="63B0215F" w14:textId="006E4315" w:rsidR="00963B44" w:rsidRPr="005513D4" w:rsidRDefault="00963B44" w:rsidP="00621968">
      <w:pPr>
        <w:numPr>
          <w:ilvl w:val="1"/>
          <w:numId w:val="21"/>
        </w:numPr>
        <w:spacing w:after="120"/>
        <w:ind w:left="1080"/>
        <w:jc w:val="both"/>
        <w:rPr>
          <w:rFonts w:ascii="Arial" w:hAnsi="Arial" w:cs="Arial"/>
          <w:bCs/>
          <w:sz w:val="22"/>
          <w:szCs w:val="22"/>
        </w:rPr>
      </w:pPr>
      <w:r>
        <w:rPr>
          <w:rFonts w:ascii="Arial" w:hAnsi="Arial" w:cs="Arial"/>
          <w:bCs/>
          <w:sz w:val="22"/>
          <w:szCs w:val="22"/>
        </w:rPr>
        <w:t>Handle and protect products as necessary to prevent damage during storage and during construction.</w:t>
      </w:r>
    </w:p>
    <w:p w14:paraId="6A32A161" w14:textId="62B1D79A" w:rsidR="00566785" w:rsidRDefault="00AF2228" w:rsidP="00963B44">
      <w:pPr>
        <w:numPr>
          <w:ilvl w:val="1"/>
          <w:numId w:val="21"/>
        </w:numPr>
        <w:spacing w:after="120"/>
        <w:ind w:left="1080"/>
        <w:jc w:val="both"/>
        <w:rPr>
          <w:rFonts w:ascii="Arial" w:hAnsi="Arial" w:cs="Arial"/>
          <w:bCs/>
          <w:sz w:val="22"/>
          <w:szCs w:val="22"/>
        </w:rPr>
      </w:pPr>
      <w:r>
        <w:rPr>
          <w:rFonts w:ascii="Arial" w:hAnsi="Arial" w:cs="Arial"/>
          <w:bCs/>
          <w:sz w:val="22"/>
          <w:szCs w:val="22"/>
        </w:rPr>
        <w:t>General C</w:t>
      </w:r>
      <w:r w:rsidRPr="005513D4">
        <w:rPr>
          <w:rFonts w:ascii="Arial" w:hAnsi="Arial" w:cs="Arial"/>
          <w:bCs/>
          <w:sz w:val="22"/>
          <w:szCs w:val="22"/>
        </w:rPr>
        <w:t>ontractor to provide protective cover</w:t>
      </w:r>
      <w:r>
        <w:rPr>
          <w:rFonts w:ascii="Arial" w:hAnsi="Arial" w:cs="Arial"/>
          <w:bCs/>
          <w:sz w:val="22"/>
          <w:szCs w:val="22"/>
        </w:rPr>
        <w:t>ing</w:t>
      </w:r>
      <w:r w:rsidRPr="005513D4">
        <w:rPr>
          <w:rFonts w:ascii="Arial" w:hAnsi="Arial" w:cs="Arial"/>
          <w:bCs/>
          <w:sz w:val="22"/>
          <w:szCs w:val="22"/>
        </w:rPr>
        <w:t xml:space="preserve"> o</w:t>
      </w:r>
      <w:r w:rsidR="00566785">
        <w:rPr>
          <w:rFonts w:ascii="Arial" w:hAnsi="Arial" w:cs="Arial"/>
          <w:bCs/>
          <w:sz w:val="22"/>
          <w:szCs w:val="22"/>
        </w:rPr>
        <w:t>ver</w:t>
      </w:r>
      <w:r w:rsidRPr="005513D4">
        <w:rPr>
          <w:rFonts w:ascii="Arial" w:hAnsi="Arial" w:cs="Arial"/>
          <w:bCs/>
          <w:sz w:val="22"/>
          <w:szCs w:val="22"/>
        </w:rPr>
        <w:t xml:space="preserve"> all installed finished surfaces. Protection is required to guard against </w:t>
      </w:r>
      <w:r>
        <w:rPr>
          <w:rFonts w:ascii="Arial" w:hAnsi="Arial" w:cs="Arial"/>
          <w:bCs/>
          <w:sz w:val="22"/>
          <w:szCs w:val="22"/>
        </w:rPr>
        <w:t xml:space="preserve">damage during </w:t>
      </w:r>
      <w:r w:rsidRPr="005513D4">
        <w:rPr>
          <w:rFonts w:ascii="Arial" w:hAnsi="Arial" w:cs="Arial"/>
          <w:bCs/>
          <w:sz w:val="22"/>
          <w:szCs w:val="22"/>
        </w:rPr>
        <w:t>construction.</w:t>
      </w:r>
    </w:p>
    <w:p w14:paraId="5BA9190B" w14:textId="77777777" w:rsidR="008769A3" w:rsidRPr="008769A3" w:rsidRDefault="008769A3" w:rsidP="008769A3">
      <w:pPr>
        <w:ind w:left="1080"/>
        <w:jc w:val="both"/>
        <w:rPr>
          <w:rFonts w:ascii="Arial" w:hAnsi="Arial" w:cs="Arial"/>
          <w:bCs/>
          <w:sz w:val="22"/>
          <w:szCs w:val="22"/>
        </w:rPr>
      </w:pPr>
    </w:p>
    <w:p w14:paraId="07EE8CCF" w14:textId="77777777" w:rsidR="001D17B4" w:rsidRPr="00AF2228" w:rsidRDefault="00AF2228" w:rsidP="008769A3">
      <w:pPr>
        <w:pStyle w:val="Heading2"/>
        <w:numPr>
          <w:ilvl w:val="1"/>
          <w:numId w:val="1"/>
        </w:numPr>
        <w:rPr>
          <w:b w:val="0"/>
          <w:caps/>
        </w:rPr>
      </w:pPr>
      <w:r>
        <w:rPr>
          <w:b w:val="0"/>
          <w:caps/>
        </w:rPr>
        <w:t>WARRANTY</w:t>
      </w:r>
    </w:p>
    <w:p w14:paraId="659C9280" w14:textId="77777777" w:rsidR="00A2225A" w:rsidRPr="00422E75" w:rsidRDefault="00A2225A">
      <w:pPr>
        <w:jc w:val="both"/>
        <w:rPr>
          <w:rFonts w:ascii="Arial" w:hAnsi="Arial"/>
          <w:sz w:val="16"/>
          <w:szCs w:val="16"/>
        </w:rPr>
      </w:pPr>
    </w:p>
    <w:p w14:paraId="42AD2645" w14:textId="06FCCE9D" w:rsidR="002F5211" w:rsidRPr="00C4363B" w:rsidRDefault="002F5211" w:rsidP="00C4363B">
      <w:pPr>
        <w:numPr>
          <w:ilvl w:val="0"/>
          <w:numId w:val="17"/>
        </w:numPr>
        <w:tabs>
          <w:tab w:val="clear" w:pos="1440"/>
          <w:tab w:val="num" w:pos="1080"/>
        </w:tabs>
        <w:spacing w:after="120"/>
        <w:ind w:left="1080" w:hanging="360"/>
        <w:jc w:val="both"/>
        <w:rPr>
          <w:rFonts w:ascii="Arial" w:hAnsi="Arial" w:cs="Arial"/>
          <w:bCs/>
          <w:sz w:val="22"/>
        </w:rPr>
      </w:pPr>
      <w:r>
        <w:rPr>
          <w:rFonts w:ascii="Arial" w:hAnsi="Arial" w:cs="Arial"/>
          <w:bCs/>
          <w:sz w:val="22"/>
        </w:rPr>
        <w:t>T</w:t>
      </w:r>
      <w:r w:rsidRPr="000D227A">
        <w:rPr>
          <w:rFonts w:ascii="Arial" w:hAnsi="Arial" w:cs="Arial"/>
          <w:bCs/>
          <w:sz w:val="22"/>
        </w:rPr>
        <w:t xml:space="preserve">he Manufacturer and Certified </w:t>
      </w:r>
      <w:r>
        <w:rPr>
          <w:rFonts w:ascii="Arial" w:hAnsi="Arial" w:cs="Arial"/>
          <w:bCs/>
          <w:sz w:val="22"/>
        </w:rPr>
        <w:t>Installer</w:t>
      </w:r>
      <w:r w:rsidRPr="000D227A">
        <w:rPr>
          <w:rFonts w:ascii="Arial" w:hAnsi="Arial" w:cs="Arial"/>
          <w:bCs/>
          <w:sz w:val="22"/>
        </w:rPr>
        <w:t xml:space="preserve"> jointly warrant to the Owner that the expansion joint system shall be free from manufacturing, material</w:t>
      </w:r>
      <w:r>
        <w:rPr>
          <w:rFonts w:ascii="Arial" w:hAnsi="Arial" w:cs="Arial"/>
          <w:bCs/>
          <w:sz w:val="22"/>
        </w:rPr>
        <w:t>,</w:t>
      </w:r>
      <w:r w:rsidRPr="000D227A">
        <w:rPr>
          <w:rFonts w:ascii="Arial" w:hAnsi="Arial" w:cs="Arial"/>
          <w:bCs/>
          <w:sz w:val="22"/>
        </w:rPr>
        <w:t xml:space="preserve"> and installation defects for a period of </w:t>
      </w:r>
      <w:r>
        <w:rPr>
          <w:rFonts w:ascii="Arial" w:hAnsi="Arial" w:cs="Arial"/>
          <w:bCs/>
          <w:sz w:val="22"/>
        </w:rPr>
        <w:t>one</w:t>
      </w:r>
      <w:r w:rsidRPr="000D227A">
        <w:rPr>
          <w:rFonts w:ascii="Arial" w:hAnsi="Arial" w:cs="Arial"/>
          <w:bCs/>
          <w:sz w:val="22"/>
        </w:rPr>
        <w:t xml:space="preserve"> (</w:t>
      </w:r>
      <w:r>
        <w:rPr>
          <w:rFonts w:ascii="Arial" w:hAnsi="Arial" w:cs="Arial"/>
          <w:bCs/>
          <w:sz w:val="22"/>
        </w:rPr>
        <w:t>1</w:t>
      </w:r>
      <w:r w:rsidRPr="000D227A">
        <w:rPr>
          <w:rFonts w:ascii="Arial" w:hAnsi="Arial" w:cs="Arial"/>
          <w:bCs/>
          <w:sz w:val="22"/>
        </w:rPr>
        <w:t xml:space="preserve">) year from the date of installation, based on specified movements and </w:t>
      </w:r>
      <w:r w:rsidR="002827E2">
        <w:rPr>
          <w:rFonts w:ascii="Arial" w:hAnsi="Arial" w:cs="Arial"/>
          <w:bCs/>
          <w:sz w:val="22"/>
        </w:rPr>
        <w:t xml:space="preserve">vertical </w:t>
      </w:r>
      <w:r w:rsidRPr="000D227A">
        <w:rPr>
          <w:rFonts w:ascii="Arial" w:hAnsi="Arial" w:cs="Arial"/>
          <w:bCs/>
          <w:sz w:val="22"/>
        </w:rPr>
        <w:t xml:space="preserve">design conditions and </w:t>
      </w:r>
      <w:r w:rsidRPr="000D227A">
        <w:rPr>
          <w:rFonts w:ascii="Arial" w:hAnsi="Arial" w:cs="Arial"/>
          <w:bCs/>
          <w:sz w:val="22"/>
          <w:szCs w:val="22"/>
        </w:rPr>
        <w:t xml:space="preserve">when installed in accordance with manufacturer’s </w:t>
      </w:r>
      <w:r>
        <w:rPr>
          <w:rFonts w:ascii="Arial" w:hAnsi="Arial" w:cs="Arial"/>
          <w:bCs/>
          <w:sz w:val="22"/>
          <w:szCs w:val="22"/>
        </w:rPr>
        <w:t xml:space="preserve">guidelines and </w:t>
      </w:r>
      <w:r w:rsidRPr="000D227A">
        <w:rPr>
          <w:rFonts w:ascii="Arial" w:hAnsi="Arial" w:cs="Arial"/>
          <w:bCs/>
          <w:sz w:val="22"/>
          <w:szCs w:val="22"/>
        </w:rPr>
        <w:t>recommendations</w:t>
      </w:r>
      <w:r w:rsidRPr="000D227A">
        <w:rPr>
          <w:rFonts w:ascii="Arial" w:hAnsi="Arial" w:cs="Arial"/>
          <w:bCs/>
          <w:sz w:val="22"/>
        </w:rPr>
        <w:t>.</w:t>
      </w:r>
      <w:r>
        <w:rPr>
          <w:rFonts w:ascii="Arial" w:hAnsi="Arial" w:cs="Arial"/>
          <w:bCs/>
          <w:sz w:val="22"/>
        </w:rPr>
        <w:t xml:space="preserve"> The General Contractor assumes r</w:t>
      </w:r>
      <w:r w:rsidRPr="000D227A">
        <w:rPr>
          <w:rFonts w:ascii="Arial" w:hAnsi="Arial" w:cs="Arial"/>
          <w:bCs/>
          <w:sz w:val="22"/>
        </w:rPr>
        <w:t xml:space="preserve">esponsibility </w:t>
      </w:r>
      <w:r>
        <w:rPr>
          <w:rFonts w:ascii="Arial" w:hAnsi="Arial" w:cs="Arial"/>
          <w:bCs/>
          <w:sz w:val="22"/>
        </w:rPr>
        <w:t xml:space="preserve">for deficiencies due to </w:t>
      </w:r>
      <w:r w:rsidR="00857889">
        <w:rPr>
          <w:rFonts w:ascii="Arial" w:hAnsi="Arial" w:cs="Arial"/>
          <w:bCs/>
          <w:sz w:val="22"/>
        </w:rPr>
        <w:t>construction</w:t>
      </w:r>
      <w:r>
        <w:rPr>
          <w:rFonts w:ascii="Arial" w:hAnsi="Arial" w:cs="Arial"/>
          <w:bCs/>
          <w:sz w:val="22"/>
        </w:rPr>
        <w:t xml:space="preserve"> and</w:t>
      </w:r>
      <w:r w:rsidRPr="000D227A">
        <w:rPr>
          <w:rFonts w:ascii="Arial" w:hAnsi="Arial" w:cs="Arial"/>
          <w:bCs/>
          <w:sz w:val="22"/>
        </w:rPr>
        <w:t xml:space="preserve"> </w:t>
      </w:r>
      <w:r>
        <w:rPr>
          <w:rFonts w:ascii="Arial" w:hAnsi="Arial" w:cs="Arial"/>
          <w:bCs/>
          <w:sz w:val="22"/>
        </w:rPr>
        <w:t>substrate defects</w:t>
      </w:r>
      <w:r w:rsidRPr="000D227A">
        <w:rPr>
          <w:rFonts w:ascii="Arial" w:hAnsi="Arial" w:cs="Arial"/>
          <w:bCs/>
          <w:sz w:val="22"/>
        </w:rPr>
        <w:t>.</w:t>
      </w:r>
      <w:r>
        <w:rPr>
          <w:rFonts w:ascii="Arial" w:hAnsi="Arial" w:cs="Arial"/>
          <w:bCs/>
          <w:sz w:val="22"/>
        </w:rPr>
        <w:t xml:space="preserve"> </w:t>
      </w:r>
      <w:bookmarkStart w:id="5" w:name="_Hlk91516082"/>
      <w:r w:rsidR="00C4363B" w:rsidRPr="00C4363B">
        <w:rPr>
          <w:rFonts w:ascii="Arial" w:hAnsi="Arial" w:cs="Arial"/>
          <w:bCs/>
          <w:vanish/>
          <w:color w:val="0000FF"/>
          <w:sz w:val="22"/>
        </w:rPr>
        <w:t>(</w:t>
      </w:r>
      <w:r w:rsidR="00ED7790">
        <w:rPr>
          <w:rFonts w:ascii="Arial" w:hAnsi="Arial" w:cs="Arial"/>
          <w:bCs/>
          <w:vanish/>
          <w:color w:val="0000FF"/>
          <w:sz w:val="22"/>
        </w:rPr>
        <w:t>L</w:t>
      </w:r>
      <w:r w:rsidR="00C4363B" w:rsidRPr="00C4363B">
        <w:rPr>
          <w:rFonts w:ascii="Arial" w:hAnsi="Arial" w:cs="Arial"/>
          <w:bCs/>
          <w:vanish/>
          <w:color w:val="0000FF"/>
          <w:sz w:val="22"/>
        </w:rPr>
        <w:t xml:space="preserve">onger </w:t>
      </w:r>
      <w:r w:rsidR="00ED7790">
        <w:rPr>
          <w:rFonts w:ascii="Arial" w:hAnsi="Arial" w:cs="Arial"/>
          <w:bCs/>
          <w:vanish/>
          <w:color w:val="0000FF"/>
          <w:sz w:val="22"/>
        </w:rPr>
        <w:t xml:space="preserve">duration </w:t>
      </w:r>
      <w:r w:rsidR="00C4363B" w:rsidRPr="00C4363B">
        <w:rPr>
          <w:rFonts w:ascii="Arial" w:hAnsi="Arial" w:cs="Arial"/>
          <w:bCs/>
          <w:vanish/>
          <w:color w:val="0000FF"/>
          <w:sz w:val="22"/>
        </w:rPr>
        <w:t>warranties are available on a project by project basis – contact MM Systems)</w:t>
      </w:r>
      <w:bookmarkEnd w:id="5"/>
    </w:p>
    <w:p w14:paraId="6D553519" w14:textId="77777777" w:rsidR="00FF369D" w:rsidRPr="006C2A9B" w:rsidRDefault="00FF369D" w:rsidP="006C2A9B"/>
    <w:p w14:paraId="78E2E53B" w14:textId="77777777" w:rsidR="00A2225A" w:rsidRDefault="00A2225A">
      <w:pPr>
        <w:pStyle w:val="Heading2"/>
      </w:pPr>
      <w:r>
        <w:t>PART 2 – PRODUCT</w:t>
      </w:r>
    </w:p>
    <w:p w14:paraId="33811107" w14:textId="77777777" w:rsidR="00A2225A" w:rsidRDefault="00A2225A">
      <w:pPr>
        <w:jc w:val="both"/>
        <w:rPr>
          <w:rFonts w:ascii="Arial" w:hAnsi="Arial"/>
          <w:b/>
          <w:sz w:val="22"/>
        </w:rPr>
      </w:pPr>
    </w:p>
    <w:p w14:paraId="79771879" w14:textId="77777777" w:rsidR="00B36881" w:rsidRPr="007F2C03" w:rsidRDefault="00AF2228" w:rsidP="005D3C81">
      <w:pPr>
        <w:numPr>
          <w:ilvl w:val="1"/>
          <w:numId w:val="6"/>
        </w:numPr>
        <w:jc w:val="both"/>
        <w:rPr>
          <w:rFonts w:ascii="Arial" w:hAnsi="Arial"/>
          <w:caps/>
          <w:sz w:val="22"/>
        </w:rPr>
      </w:pPr>
      <w:r>
        <w:rPr>
          <w:rFonts w:ascii="Arial" w:hAnsi="Arial"/>
          <w:caps/>
          <w:sz w:val="22"/>
        </w:rPr>
        <w:t>MANUFACTURE</w:t>
      </w:r>
      <w:r w:rsidR="00B36881">
        <w:rPr>
          <w:rFonts w:ascii="Arial" w:hAnsi="Arial"/>
          <w:caps/>
          <w:sz w:val="22"/>
        </w:rPr>
        <w:t>R</w:t>
      </w:r>
    </w:p>
    <w:p w14:paraId="68F2DF7A" w14:textId="77777777" w:rsidR="004A4552" w:rsidRPr="008769A3" w:rsidRDefault="004A4552" w:rsidP="005D3C81">
      <w:pPr>
        <w:jc w:val="both"/>
        <w:rPr>
          <w:rFonts w:ascii="Arial" w:hAnsi="Arial"/>
        </w:rPr>
      </w:pPr>
    </w:p>
    <w:p w14:paraId="48743F89" w14:textId="02474353" w:rsidR="009F43E3" w:rsidRDefault="00AF2228" w:rsidP="005D3C81">
      <w:pPr>
        <w:numPr>
          <w:ilvl w:val="0"/>
          <w:numId w:val="5"/>
        </w:numPr>
        <w:tabs>
          <w:tab w:val="clear" w:pos="1440"/>
          <w:tab w:val="num" w:pos="1080"/>
        </w:tabs>
        <w:ind w:left="1080" w:hanging="360"/>
        <w:jc w:val="both"/>
        <w:rPr>
          <w:rFonts w:ascii="Arial" w:hAnsi="Arial"/>
          <w:sz w:val="22"/>
        </w:rPr>
      </w:pPr>
      <w:r>
        <w:rPr>
          <w:rFonts w:ascii="Arial" w:hAnsi="Arial"/>
          <w:sz w:val="22"/>
        </w:rPr>
        <w:t xml:space="preserve">Furnish </w:t>
      </w:r>
      <w:r w:rsidRPr="003321AB">
        <w:rPr>
          <w:rFonts w:ascii="Arial" w:hAnsi="Arial" w:cs="Arial"/>
          <w:bCs/>
          <w:sz w:val="22"/>
          <w:szCs w:val="22"/>
        </w:rPr>
        <w:t xml:space="preserve">and install </w:t>
      </w:r>
      <w:r>
        <w:rPr>
          <w:rFonts w:ascii="Arial" w:hAnsi="Arial" w:cs="Arial"/>
          <w:bCs/>
          <w:sz w:val="22"/>
          <w:szCs w:val="22"/>
        </w:rPr>
        <w:t xml:space="preserve">expansion joints </w:t>
      </w:r>
      <w:r w:rsidRPr="003321AB">
        <w:rPr>
          <w:rFonts w:ascii="Arial" w:hAnsi="Arial" w:cs="Arial"/>
          <w:bCs/>
          <w:sz w:val="22"/>
          <w:szCs w:val="22"/>
        </w:rPr>
        <w:t xml:space="preserve">as noted </w:t>
      </w:r>
      <w:r w:rsidR="006B698B">
        <w:rPr>
          <w:rFonts w:ascii="Arial" w:hAnsi="Arial" w:cs="Arial"/>
          <w:bCs/>
          <w:sz w:val="22"/>
          <w:szCs w:val="22"/>
        </w:rPr>
        <w:t xml:space="preserve">herein </w:t>
      </w:r>
      <w:r w:rsidRPr="003321AB">
        <w:rPr>
          <w:rFonts w:ascii="Arial" w:hAnsi="Arial" w:cs="Arial"/>
          <w:bCs/>
          <w:sz w:val="22"/>
          <w:szCs w:val="22"/>
        </w:rPr>
        <w:t xml:space="preserve">and as indicated on </w:t>
      </w:r>
      <w:r w:rsidR="006B698B">
        <w:rPr>
          <w:rFonts w:ascii="Arial" w:hAnsi="Arial" w:cs="Arial"/>
          <w:bCs/>
          <w:sz w:val="22"/>
          <w:szCs w:val="22"/>
        </w:rPr>
        <w:t xml:space="preserve">the contract </w:t>
      </w:r>
      <w:r w:rsidRPr="003321AB">
        <w:rPr>
          <w:rFonts w:ascii="Arial" w:hAnsi="Arial" w:cs="Arial"/>
          <w:bCs/>
          <w:sz w:val="22"/>
          <w:szCs w:val="22"/>
        </w:rPr>
        <w:t xml:space="preserve">drawings as manufactured by </w:t>
      </w:r>
      <w:r>
        <w:rPr>
          <w:rFonts w:ascii="Arial" w:hAnsi="Arial"/>
          <w:sz w:val="22"/>
        </w:rPr>
        <w:t>MM Systems, 50 MM Way, Pendergrass, GA, 30567 Phone</w:t>
      </w:r>
      <w:r w:rsidR="005D3C81">
        <w:rPr>
          <w:rFonts w:ascii="Arial" w:hAnsi="Arial"/>
          <w:sz w:val="22"/>
        </w:rPr>
        <w:t>:</w:t>
      </w:r>
      <w:r>
        <w:rPr>
          <w:rFonts w:ascii="Arial" w:hAnsi="Arial"/>
          <w:sz w:val="22"/>
        </w:rPr>
        <w:t xml:space="preserve"> </w:t>
      </w:r>
      <w:r w:rsidR="00B308A2">
        <w:rPr>
          <w:rFonts w:ascii="Arial" w:hAnsi="Arial" w:cs="Arial"/>
          <w:sz w:val="22"/>
        </w:rPr>
        <w:t>706</w:t>
      </w:r>
      <w:r>
        <w:rPr>
          <w:rFonts w:ascii="Arial" w:hAnsi="Arial" w:cs="Arial"/>
          <w:sz w:val="22"/>
        </w:rPr>
        <w:t>.</w:t>
      </w:r>
      <w:r w:rsidR="00B308A2">
        <w:rPr>
          <w:rFonts w:ascii="Arial" w:hAnsi="Arial" w:cs="Arial"/>
          <w:sz w:val="22"/>
        </w:rPr>
        <w:t>824</w:t>
      </w:r>
      <w:r>
        <w:rPr>
          <w:rFonts w:ascii="Arial" w:hAnsi="Arial" w:cs="Arial"/>
          <w:sz w:val="22"/>
        </w:rPr>
        <w:t>.</w:t>
      </w:r>
      <w:r w:rsidR="00B308A2">
        <w:rPr>
          <w:rFonts w:ascii="Arial" w:hAnsi="Arial" w:cs="Arial"/>
          <w:sz w:val="22"/>
        </w:rPr>
        <w:t>7500</w:t>
      </w:r>
      <w:r>
        <w:rPr>
          <w:rFonts w:ascii="Arial" w:hAnsi="Arial"/>
          <w:sz w:val="22"/>
        </w:rPr>
        <w:t xml:space="preserve"> / www.designassist@mm.systems / Web</w:t>
      </w:r>
      <w:r w:rsidR="005D3C81">
        <w:rPr>
          <w:rFonts w:ascii="Arial" w:hAnsi="Arial"/>
          <w:sz w:val="22"/>
        </w:rPr>
        <w:t>:</w:t>
      </w:r>
      <w:r>
        <w:rPr>
          <w:rFonts w:ascii="Arial" w:hAnsi="Arial"/>
          <w:sz w:val="22"/>
        </w:rPr>
        <w:t xml:space="preserve">  </w:t>
      </w:r>
      <w:hyperlink r:id="rId10" w:history="1">
        <w:r w:rsidR="009F43E3" w:rsidRPr="0013447C">
          <w:rPr>
            <w:rStyle w:val="Hyperlink"/>
            <w:rFonts w:ascii="Arial" w:hAnsi="Arial"/>
            <w:sz w:val="22"/>
          </w:rPr>
          <w:t>www.mm.systems</w:t>
        </w:r>
      </w:hyperlink>
    </w:p>
    <w:p w14:paraId="2EB63A0C" w14:textId="77777777" w:rsidR="00FF369D" w:rsidRPr="00866593" w:rsidRDefault="00FF369D" w:rsidP="005D3C81">
      <w:pPr>
        <w:pStyle w:val="ListParagraph"/>
        <w:ind w:left="0"/>
        <w:rPr>
          <w:rFonts w:ascii="Arial" w:eastAsia="Calibri" w:hAnsi="Arial" w:cs="Arial"/>
          <w:sz w:val="16"/>
          <w:szCs w:val="16"/>
        </w:rPr>
      </w:pPr>
    </w:p>
    <w:p w14:paraId="1FDD9895" w14:textId="77777777" w:rsidR="004A4552" w:rsidRDefault="00FF369D" w:rsidP="005D3C81">
      <w:pPr>
        <w:numPr>
          <w:ilvl w:val="0"/>
          <w:numId w:val="5"/>
        </w:numPr>
        <w:tabs>
          <w:tab w:val="clear" w:pos="1440"/>
          <w:tab w:val="num" w:pos="1080"/>
        </w:tabs>
        <w:ind w:left="1080" w:hanging="360"/>
        <w:jc w:val="both"/>
        <w:rPr>
          <w:rFonts w:ascii="Arial" w:hAnsi="Arial"/>
          <w:sz w:val="22"/>
        </w:rPr>
      </w:pPr>
      <w:r>
        <w:rPr>
          <w:rFonts w:ascii="Arial" w:eastAsia="Calibri" w:hAnsi="Arial" w:cs="Arial"/>
          <w:sz w:val="22"/>
          <w:szCs w:val="22"/>
        </w:rPr>
        <w:t xml:space="preserve">Basis of Design </w:t>
      </w:r>
      <w:r w:rsidRPr="00FF369D">
        <w:rPr>
          <w:rFonts w:ascii="Arial" w:eastAsia="Calibri" w:hAnsi="Arial" w:cs="Arial"/>
          <w:sz w:val="22"/>
          <w:szCs w:val="22"/>
        </w:rPr>
        <w:t xml:space="preserve">(Product Standard) </w:t>
      </w:r>
      <w:r w:rsidRPr="00FF369D">
        <w:rPr>
          <w:rFonts w:ascii="Arial" w:hAnsi="Arial"/>
          <w:sz w:val="22"/>
        </w:rPr>
        <w:t>–</w:t>
      </w:r>
      <w:r w:rsidRPr="00FF369D">
        <w:rPr>
          <w:rFonts w:ascii="Arial" w:eastAsia="Calibri" w:hAnsi="Arial" w:cs="Arial"/>
          <w:sz w:val="22"/>
          <w:szCs w:val="22"/>
        </w:rPr>
        <w:t xml:space="preserve"> </w:t>
      </w:r>
      <w:r w:rsidR="00270951">
        <w:rPr>
          <w:rFonts w:ascii="Arial" w:eastAsia="Calibri" w:hAnsi="Arial" w:cs="Arial"/>
          <w:sz w:val="22"/>
          <w:szCs w:val="22"/>
        </w:rPr>
        <w:t xml:space="preserve">the </w:t>
      </w:r>
      <w:r w:rsidR="003E1BB2">
        <w:rPr>
          <w:rFonts w:ascii="Arial" w:eastAsia="Calibri" w:hAnsi="Arial" w:cs="Arial"/>
          <w:sz w:val="22"/>
          <w:szCs w:val="22"/>
        </w:rPr>
        <w:t>c</w:t>
      </w:r>
      <w:r w:rsidRPr="00FF369D">
        <w:rPr>
          <w:rFonts w:ascii="Arial" w:eastAsia="Calibri" w:hAnsi="Arial" w:cs="Arial"/>
          <w:sz w:val="22"/>
          <w:szCs w:val="22"/>
        </w:rPr>
        <w:t xml:space="preserve">ontract </w:t>
      </w:r>
      <w:r w:rsidR="003E1BB2">
        <w:rPr>
          <w:rFonts w:ascii="Arial" w:eastAsia="Calibri" w:hAnsi="Arial" w:cs="Arial"/>
          <w:sz w:val="22"/>
          <w:szCs w:val="22"/>
        </w:rPr>
        <w:t>d</w:t>
      </w:r>
      <w:r w:rsidRPr="00FF369D">
        <w:rPr>
          <w:rFonts w:ascii="Arial" w:eastAsia="Calibri" w:hAnsi="Arial" w:cs="Arial"/>
          <w:sz w:val="22"/>
          <w:szCs w:val="22"/>
        </w:rPr>
        <w:t>ocuments are based on project specific designs by MM Systems as specified to establish a standard of quality. Other manufacturers offering products having equivalent characteristics may be considered for future projects</w:t>
      </w:r>
      <w:r w:rsidR="00270951">
        <w:rPr>
          <w:rFonts w:ascii="Arial" w:eastAsia="Calibri" w:hAnsi="Arial" w:cs="Arial"/>
          <w:sz w:val="22"/>
          <w:szCs w:val="22"/>
        </w:rPr>
        <w:t xml:space="preserve"> but will not be considered for this project </w:t>
      </w:r>
      <w:r w:rsidR="000C5159" w:rsidRPr="00270951">
        <w:rPr>
          <w:rFonts w:ascii="Arial" w:hAnsi="Arial"/>
          <w:sz w:val="22"/>
        </w:rPr>
        <w:t xml:space="preserve">due to insufficient product evaluation time. </w:t>
      </w:r>
    </w:p>
    <w:p w14:paraId="133344C7" w14:textId="77777777" w:rsidR="00270951" w:rsidRPr="00866593" w:rsidRDefault="00270951" w:rsidP="005D3C81">
      <w:pPr>
        <w:pStyle w:val="ListParagraph"/>
        <w:tabs>
          <w:tab w:val="left" w:pos="1080"/>
        </w:tabs>
        <w:rPr>
          <w:rFonts w:ascii="Arial" w:hAnsi="Arial"/>
          <w:sz w:val="16"/>
          <w:szCs w:val="16"/>
        </w:rPr>
      </w:pPr>
    </w:p>
    <w:p w14:paraId="30E2460F" w14:textId="1E9C5A1C" w:rsidR="00270951" w:rsidRPr="00270951" w:rsidRDefault="00270951" w:rsidP="005D3C81">
      <w:pPr>
        <w:numPr>
          <w:ilvl w:val="0"/>
          <w:numId w:val="5"/>
        </w:numPr>
        <w:tabs>
          <w:tab w:val="clear" w:pos="1440"/>
          <w:tab w:val="left" w:pos="1080"/>
          <w:tab w:val="num" w:pos="1170"/>
        </w:tabs>
        <w:ind w:left="1170" w:hanging="450"/>
        <w:jc w:val="both"/>
        <w:rPr>
          <w:rFonts w:ascii="Arial" w:hAnsi="Arial"/>
          <w:sz w:val="22"/>
        </w:rPr>
      </w:pPr>
      <w:r w:rsidRPr="009F43E3">
        <w:rPr>
          <w:rFonts w:ascii="Arial" w:hAnsi="Arial"/>
          <w:sz w:val="22"/>
        </w:rPr>
        <w:t>Single Source Limitations – obtain all expansion joints from single manufacturer.</w:t>
      </w:r>
      <w:r w:rsidRPr="009F43E3">
        <w:rPr>
          <w:rFonts w:ascii="Arial" w:hAnsi="Arial"/>
          <w:vanish/>
          <w:color w:val="0000FF"/>
          <w:sz w:val="22"/>
        </w:rPr>
        <w:t xml:space="preserve"> (</w:t>
      </w:r>
      <w:r w:rsidR="00ED7790">
        <w:rPr>
          <w:rFonts w:ascii="Arial" w:hAnsi="Arial"/>
          <w:vanish/>
          <w:color w:val="0000FF"/>
          <w:sz w:val="22"/>
        </w:rPr>
        <w:t>S</w:t>
      </w:r>
      <w:r w:rsidRPr="009F43E3">
        <w:rPr>
          <w:rFonts w:ascii="Arial" w:hAnsi="Arial"/>
          <w:vanish/>
          <w:color w:val="0000FF"/>
          <w:sz w:val="22"/>
        </w:rPr>
        <w:t xml:space="preserve">ingle source responsibility provides essential coordination of </w:t>
      </w:r>
      <w:r w:rsidR="00ED7790">
        <w:rPr>
          <w:rFonts w:ascii="Arial" w:hAnsi="Arial"/>
          <w:vanish/>
          <w:color w:val="0000FF"/>
          <w:sz w:val="22"/>
        </w:rPr>
        <w:t>sizing</w:t>
      </w:r>
      <w:r w:rsidRPr="009F43E3">
        <w:rPr>
          <w:rFonts w:ascii="Arial" w:hAnsi="Arial"/>
          <w:vanish/>
          <w:color w:val="0000FF"/>
          <w:sz w:val="22"/>
        </w:rPr>
        <w:t>, waterproofing and life safety fireproofing requirements)</w:t>
      </w:r>
    </w:p>
    <w:p w14:paraId="1F132C68" w14:textId="77777777" w:rsidR="00BA3DCC" w:rsidRDefault="00BA3DCC" w:rsidP="00BA3DCC">
      <w:pPr>
        <w:jc w:val="both"/>
        <w:rPr>
          <w:rFonts w:ascii="Arial" w:hAnsi="Arial"/>
          <w:sz w:val="22"/>
        </w:rPr>
      </w:pPr>
    </w:p>
    <w:p w14:paraId="0B072C45" w14:textId="71302434" w:rsidR="00BA3DCC" w:rsidRPr="00E74483" w:rsidRDefault="00BA3DCC" w:rsidP="00E74483">
      <w:pPr>
        <w:numPr>
          <w:ilvl w:val="1"/>
          <w:numId w:val="14"/>
        </w:numPr>
        <w:tabs>
          <w:tab w:val="clear" w:pos="792"/>
          <w:tab w:val="num" w:pos="630"/>
        </w:tabs>
        <w:ind w:hanging="792"/>
        <w:jc w:val="both"/>
        <w:rPr>
          <w:rFonts w:ascii="Arial" w:hAnsi="Arial"/>
          <w:caps/>
          <w:sz w:val="22"/>
        </w:rPr>
      </w:pPr>
      <w:r w:rsidRPr="00964FF1">
        <w:rPr>
          <w:rFonts w:ascii="Arial" w:hAnsi="Arial"/>
          <w:caps/>
          <w:sz w:val="22"/>
        </w:rPr>
        <w:t>Components and Materials</w:t>
      </w:r>
      <w:r w:rsidRPr="00E74483">
        <w:rPr>
          <w:rFonts w:ascii="Arial" w:hAnsi="Arial"/>
          <w:vanish/>
          <w:color w:val="0000FF"/>
          <w:sz w:val="22"/>
        </w:rPr>
        <w:t xml:space="preserve"> </w:t>
      </w:r>
    </w:p>
    <w:p w14:paraId="73A67707" w14:textId="09296FE6" w:rsidR="00964FF1" w:rsidRDefault="00964FF1" w:rsidP="00BA3DCC">
      <w:pPr>
        <w:jc w:val="both"/>
        <w:rPr>
          <w:rFonts w:ascii="Arial" w:hAnsi="Arial"/>
          <w:sz w:val="22"/>
        </w:rPr>
      </w:pPr>
    </w:p>
    <w:p w14:paraId="6912376A" w14:textId="0414B11E" w:rsidR="00E74483" w:rsidRDefault="00E74483" w:rsidP="00E74483">
      <w:pPr>
        <w:numPr>
          <w:ilvl w:val="0"/>
          <w:numId w:val="32"/>
        </w:numPr>
        <w:tabs>
          <w:tab w:val="left" w:pos="630"/>
        </w:tabs>
        <w:ind w:left="900"/>
        <w:jc w:val="both"/>
        <w:rPr>
          <w:rFonts w:ascii="Arial" w:hAnsi="Arial"/>
          <w:sz w:val="22"/>
        </w:rPr>
      </w:pPr>
      <w:r>
        <w:rPr>
          <w:rFonts w:ascii="Arial" w:hAnsi="Arial"/>
          <w:sz w:val="22"/>
        </w:rPr>
        <w:t xml:space="preserve">Silicone Bellows </w:t>
      </w:r>
      <w:r w:rsidR="0046787D">
        <w:rPr>
          <w:rFonts w:ascii="Arial" w:hAnsi="Arial"/>
          <w:sz w:val="22"/>
        </w:rPr>
        <w:t>Surface</w:t>
      </w:r>
      <w:r>
        <w:rPr>
          <w:rFonts w:ascii="Arial" w:hAnsi="Arial"/>
          <w:sz w:val="22"/>
        </w:rPr>
        <w:t xml:space="preserve"> Seal – provide</w:t>
      </w:r>
      <w:r>
        <w:rPr>
          <w:rFonts w:ascii="Arial" w:hAnsi="Arial"/>
          <w:sz w:val="22"/>
          <w:vertAlign w:val="superscript"/>
        </w:rPr>
        <w:t xml:space="preserve"> </w:t>
      </w:r>
      <w:r w:rsidR="0046787D">
        <w:rPr>
          <w:rFonts w:ascii="Arial" w:hAnsi="Arial"/>
          <w:sz w:val="22"/>
        </w:rPr>
        <w:t>EIS</w:t>
      </w:r>
      <w:r>
        <w:rPr>
          <w:rFonts w:ascii="Arial" w:hAnsi="Arial"/>
          <w:sz w:val="22"/>
        </w:rPr>
        <w:t xml:space="preserve"> Series consisting of a flexible, </w:t>
      </w:r>
      <w:r w:rsidRPr="00E15F80">
        <w:rPr>
          <w:rFonts w:ascii="Arial" w:hAnsi="Arial"/>
          <w:spacing w:val="-6"/>
          <w:sz w:val="22"/>
        </w:rPr>
        <w:t>factory preformed</w:t>
      </w:r>
      <w:r w:rsidRPr="00E15F80">
        <w:rPr>
          <w:rFonts w:ascii="Arial" w:hAnsi="Arial"/>
          <w:bCs/>
          <w:spacing w:val="-6"/>
          <w:sz w:val="22"/>
        </w:rPr>
        <w:t xml:space="preserve"> </w:t>
      </w:r>
      <w:r w:rsidR="0046787D">
        <w:rPr>
          <w:rFonts w:ascii="Arial" w:hAnsi="Arial"/>
          <w:bCs/>
          <w:spacing w:val="-6"/>
          <w:sz w:val="22"/>
        </w:rPr>
        <w:t xml:space="preserve">traffic-grade </w:t>
      </w:r>
      <w:r w:rsidRPr="00E15F80">
        <w:rPr>
          <w:rFonts w:ascii="Arial" w:hAnsi="Arial"/>
          <w:bCs/>
          <w:spacing w:val="-6"/>
          <w:sz w:val="22"/>
        </w:rPr>
        <w:t>silicone rubber</w:t>
      </w:r>
      <w:r w:rsidRPr="00E15F80">
        <w:rPr>
          <w:rFonts w:ascii="Arial" w:hAnsi="Arial"/>
          <w:spacing w:val="-6"/>
          <w:sz w:val="22"/>
        </w:rPr>
        <w:t xml:space="preserve"> exhibiting the physical properties listed below.</w:t>
      </w:r>
      <w:r>
        <w:rPr>
          <w:rFonts w:ascii="Arial" w:hAnsi="Arial"/>
          <w:sz w:val="22"/>
        </w:rPr>
        <w:t xml:space="preserve"> </w:t>
      </w:r>
    </w:p>
    <w:p w14:paraId="7AE4CBCD" w14:textId="77777777" w:rsidR="00E74483" w:rsidRPr="00631C7F" w:rsidRDefault="00E74483" w:rsidP="00E74483">
      <w:pPr>
        <w:jc w:val="both"/>
        <w:rPr>
          <w:rFonts w:ascii="Arial" w:hAnsi="Arial"/>
          <w:sz w:val="16"/>
          <w:szCs w:val="16"/>
        </w:rPr>
      </w:pPr>
    </w:p>
    <w:p w14:paraId="366B5FB3" w14:textId="570D1FF9" w:rsidR="00E74483" w:rsidRDefault="00E74483" w:rsidP="007A080C">
      <w:pPr>
        <w:pStyle w:val="Heading3"/>
        <w:ind w:left="1260"/>
      </w:pPr>
      <w:r>
        <w:t>PHYSICAL PROPERTIES OF</w:t>
      </w:r>
      <w:r w:rsidR="007A080C">
        <w:t xml:space="preserve"> CURED</w:t>
      </w:r>
      <w:r>
        <w:t xml:space="preserve"> </w:t>
      </w:r>
      <w:r w:rsidR="007A080C">
        <w:t>TRAFFIC-GRADE</w:t>
      </w:r>
      <w:r>
        <w:t xml:space="preserve"> SILICONE FACE SEAL</w:t>
      </w:r>
    </w:p>
    <w:p w14:paraId="504322FA" w14:textId="03D2BD91" w:rsidR="00E74483" w:rsidRDefault="00E74483" w:rsidP="007A080C">
      <w:pPr>
        <w:ind w:left="1260" w:hanging="630"/>
        <w:jc w:val="both"/>
        <w:rPr>
          <w:rFonts w:ascii="Arial" w:hAnsi="Arial"/>
          <w:sz w:val="22"/>
        </w:rPr>
      </w:pPr>
      <w:r>
        <w:rPr>
          <w:rFonts w:ascii="Arial" w:hAnsi="Arial"/>
          <w:sz w:val="22"/>
        </w:rPr>
        <w:tab/>
        <w:t>(after 7 days at 77</w:t>
      </w:r>
      <w:r>
        <w:rPr>
          <w:rFonts w:ascii="Arial" w:hAnsi="Arial"/>
          <w:sz w:val="22"/>
        </w:rPr>
        <w:sym w:font="Symbol" w:char="F0B0"/>
      </w:r>
      <w:r>
        <w:rPr>
          <w:rFonts w:ascii="Arial" w:hAnsi="Arial"/>
          <w:sz w:val="22"/>
        </w:rPr>
        <w:t>F (25</w:t>
      </w:r>
      <w:r>
        <w:rPr>
          <w:rFonts w:ascii="Arial" w:hAnsi="Arial"/>
          <w:sz w:val="22"/>
        </w:rPr>
        <w:sym w:font="Symbol" w:char="F0B0"/>
      </w:r>
      <w:r>
        <w:rPr>
          <w:rFonts w:ascii="Arial" w:hAnsi="Arial"/>
          <w:sz w:val="22"/>
        </w:rPr>
        <w:t>C) and 50% relative humidity)</w:t>
      </w:r>
    </w:p>
    <w:p w14:paraId="3AA1BF91" w14:textId="77777777" w:rsidR="00E74483" w:rsidRPr="00631C7F" w:rsidRDefault="00E74483" w:rsidP="00E74483">
      <w:pPr>
        <w:jc w:val="both"/>
        <w:rPr>
          <w:rFonts w:ascii="Arial" w:hAnsi="Arial"/>
          <w:sz w:val="16"/>
          <w:szCs w:val="16"/>
        </w:rPr>
      </w:pPr>
    </w:p>
    <w:p w14:paraId="6A3EE2FB" w14:textId="55F51E38" w:rsidR="00E74483" w:rsidRPr="00631C7F" w:rsidRDefault="00E74483" w:rsidP="00E74483">
      <w:pPr>
        <w:jc w:val="both"/>
        <w:rPr>
          <w:rFonts w:ascii="Arial" w:hAnsi="Arial"/>
          <w:sz w:val="22"/>
        </w:rPr>
      </w:pPr>
      <w:r>
        <w:rPr>
          <w:rFonts w:ascii="Arial" w:hAnsi="Arial"/>
          <w:sz w:val="22"/>
        </w:rPr>
        <w:tab/>
      </w:r>
      <w:r>
        <w:rPr>
          <w:rFonts w:ascii="Arial" w:hAnsi="Arial"/>
          <w:sz w:val="22"/>
        </w:rPr>
        <w:tab/>
      </w:r>
      <w:r w:rsidRPr="00631C7F">
        <w:rPr>
          <w:rFonts w:ascii="Arial" w:hAnsi="Arial"/>
          <w:sz w:val="22"/>
          <w:u w:val="single"/>
        </w:rPr>
        <w:t>Property</w:t>
      </w:r>
      <w:r w:rsidRPr="00631C7F">
        <w:rPr>
          <w:rFonts w:ascii="Arial" w:hAnsi="Arial"/>
          <w:sz w:val="22"/>
        </w:rPr>
        <w:tab/>
      </w:r>
      <w:r w:rsidRPr="00631C7F">
        <w:rPr>
          <w:rFonts w:ascii="Arial" w:hAnsi="Arial"/>
          <w:sz w:val="22"/>
        </w:rPr>
        <w:tab/>
      </w:r>
      <w:r w:rsidRPr="00631C7F">
        <w:rPr>
          <w:rFonts w:ascii="Arial" w:hAnsi="Arial"/>
          <w:sz w:val="22"/>
        </w:rPr>
        <w:tab/>
        <w:t xml:space="preserve">        </w:t>
      </w:r>
      <w:r>
        <w:rPr>
          <w:rFonts w:ascii="Arial" w:hAnsi="Arial"/>
          <w:sz w:val="22"/>
        </w:rPr>
        <w:t xml:space="preserve">   </w:t>
      </w:r>
      <w:r w:rsidRPr="00631C7F">
        <w:rPr>
          <w:rFonts w:ascii="Arial" w:hAnsi="Arial"/>
          <w:sz w:val="22"/>
        </w:rPr>
        <w:t xml:space="preserve"> </w:t>
      </w:r>
      <w:r>
        <w:rPr>
          <w:rFonts w:ascii="Arial" w:hAnsi="Arial"/>
          <w:sz w:val="22"/>
          <w:u w:val="single"/>
        </w:rPr>
        <w:t>Value</w:t>
      </w:r>
      <w:r w:rsidRPr="00631C7F">
        <w:rPr>
          <w:rFonts w:ascii="Arial" w:hAnsi="Arial"/>
          <w:sz w:val="22"/>
        </w:rPr>
        <w:tab/>
        <w:t xml:space="preserve">         </w:t>
      </w:r>
      <w:r w:rsidRPr="00631C7F">
        <w:rPr>
          <w:rFonts w:ascii="Arial" w:hAnsi="Arial"/>
          <w:sz w:val="22"/>
        </w:rPr>
        <w:tab/>
        <w:t xml:space="preserve">   </w:t>
      </w:r>
      <w:r>
        <w:rPr>
          <w:rFonts w:ascii="Arial" w:hAnsi="Arial"/>
          <w:sz w:val="22"/>
        </w:rPr>
        <w:t xml:space="preserve">  </w:t>
      </w:r>
      <w:r w:rsidR="006A006C">
        <w:rPr>
          <w:rFonts w:ascii="Arial" w:hAnsi="Arial"/>
          <w:sz w:val="22"/>
        </w:rPr>
        <w:tab/>
      </w:r>
      <w:r w:rsidR="006A006C">
        <w:rPr>
          <w:rFonts w:ascii="Arial" w:hAnsi="Arial"/>
          <w:sz w:val="22"/>
        </w:rPr>
        <w:tab/>
      </w:r>
      <w:r w:rsidR="006A006C">
        <w:rPr>
          <w:rFonts w:ascii="Arial" w:hAnsi="Arial"/>
          <w:sz w:val="22"/>
          <w:u w:val="single"/>
        </w:rPr>
        <w:t>Test</w:t>
      </w:r>
      <w:r w:rsidRPr="00631C7F">
        <w:rPr>
          <w:rFonts w:ascii="Arial" w:hAnsi="Arial"/>
          <w:sz w:val="22"/>
          <w:u w:val="single"/>
        </w:rPr>
        <w:t xml:space="preserve"> Method</w:t>
      </w:r>
    </w:p>
    <w:p w14:paraId="0996B810" w14:textId="0EDBEBE3" w:rsidR="00E74483" w:rsidRDefault="00E74483" w:rsidP="00E15F80">
      <w:pPr>
        <w:spacing w:after="100"/>
        <w:ind w:left="720" w:firstLine="720"/>
        <w:jc w:val="both"/>
        <w:rPr>
          <w:rFonts w:ascii="Arial" w:hAnsi="Arial"/>
          <w:sz w:val="22"/>
        </w:rPr>
      </w:pPr>
      <w:r>
        <w:rPr>
          <w:rFonts w:ascii="Arial" w:hAnsi="Arial"/>
          <w:sz w:val="22"/>
        </w:rPr>
        <w:t xml:space="preserve">Hardness, Shore </w:t>
      </w:r>
      <w:r w:rsidR="00847CF5">
        <w:rPr>
          <w:rFonts w:ascii="Arial" w:hAnsi="Arial"/>
          <w:sz w:val="22"/>
        </w:rPr>
        <w:t>00 (21 day)</w:t>
      </w:r>
      <w:r>
        <w:rPr>
          <w:rFonts w:ascii="Arial" w:hAnsi="Arial"/>
          <w:sz w:val="22"/>
        </w:rPr>
        <w:tab/>
      </w:r>
      <w:r>
        <w:rPr>
          <w:rFonts w:ascii="Arial" w:hAnsi="Arial"/>
          <w:sz w:val="22"/>
        </w:rPr>
        <w:tab/>
      </w:r>
      <w:r w:rsidR="00847CF5">
        <w:rPr>
          <w:rFonts w:ascii="Arial" w:hAnsi="Arial"/>
          <w:sz w:val="22"/>
        </w:rPr>
        <w:t>60</w:t>
      </w:r>
      <w:r>
        <w:rPr>
          <w:rFonts w:ascii="Arial" w:hAnsi="Arial"/>
          <w:sz w:val="22"/>
        </w:rPr>
        <w:t xml:space="preserve"> points</w:t>
      </w:r>
      <w:r>
        <w:rPr>
          <w:rFonts w:ascii="Arial" w:hAnsi="Arial"/>
          <w:sz w:val="22"/>
        </w:rPr>
        <w:tab/>
      </w:r>
      <w:r>
        <w:rPr>
          <w:rFonts w:ascii="Arial" w:hAnsi="Arial"/>
          <w:sz w:val="22"/>
        </w:rPr>
        <w:tab/>
      </w:r>
      <w:r>
        <w:rPr>
          <w:rFonts w:ascii="Arial" w:hAnsi="Arial"/>
          <w:sz w:val="22"/>
        </w:rPr>
        <w:tab/>
      </w:r>
      <w:r w:rsidR="006A006C">
        <w:rPr>
          <w:rFonts w:ascii="Arial" w:hAnsi="Arial"/>
          <w:sz w:val="22"/>
        </w:rPr>
        <w:t xml:space="preserve">ASTM </w:t>
      </w:r>
      <w:r>
        <w:rPr>
          <w:rFonts w:ascii="Arial" w:hAnsi="Arial"/>
          <w:sz w:val="22"/>
        </w:rPr>
        <w:t xml:space="preserve">C661 </w:t>
      </w:r>
    </w:p>
    <w:p w14:paraId="76200178" w14:textId="13B2F0AE" w:rsidR="00E74483" w:rsidRPr="00B026EB" w:rsidRDefault="00847CF5" w:rsidP="00E15F80">
      <w:pPr>
        <w:spacing w:after="100"/>
        <w:ind w:left="720" w:firstLine="720"/>
        <w:jc w:val="both"/>
        <w:rPr>
          <w:rFonts w:ascii="Arial" w:hAnsi="Arial"/>
          <w:sz w:val="22"/>
          <w:lang w:val="fr-FR"/>
        </w:rPr>
      </w:pPr>
      <w:r>
        <w:rPr>
          <w:rFonts w:ascii="Arial" w:hAnsi="Arial"/>
          <w:sz w:val="22"/>
        </w:rPr>
        <w:t>Elongation (%)</w:t>
      </w:r>
      <w:r>
        <w:rPr>
          <w:rFonts w:ascii="Arial" w:hAnsi="Arial"/>
          <w:sz w:val="22"/>
        </w:rPr>
        <w:tab/>
      </w:r>
      <w:r w:rsidR="00E74483">
        <w:rPr>
          <w:rFonts w:ascii="Arial" w:hAnsi="Arial"/>
          <w:sz w:val="22"/>
        </w:rPr>
        <w:tab/>
      </w:r>
      <w:r w:rsidR="00E74483">
        <w:rPr>
          <w:rFonts w:ascii="Arial" w:hAnsi="Arial"/>
          <w:sz w:val="22"/>
        </w:rPr>
        <w:tab/>
      </w:r>
      <w:r>
        <w:rPr>
          <w:rFonts w:ascii="Arial" w:hAnsi="Arial"/>
          <w:sz w:val="22"/>
          <w:lang w:val="fr-FR"/>
        </w:rPr>
        <w:t>1400</w:t>
      </w:r>
      <w:r>
        <w:rPr>
          <w:rFonts w:ascii="Arial" w:hAnsi="Arial"/>
          <w:sz w:val="22"/>
          <w:lang w:val="fr-FR"/>
        </w:rPr>
        <w:tab/>
      </w:r>
      <w:r>
        <w:rPr>
          <w:rFonts w:ascii="Arial" w:hAnsi="Arial"/>
          <w:sz w:val="22"/>
          <w:lang w:val="fr-FR"/>
        </w:rPr>
        <w:tab/>
      </w:r>
      <w:r w:rsidR="00E74483">
        <w:rPr>
          <w:rFonts w:ascii="Arial" w:hAnsi="Arial"/>
          <w:sz w:val="22"/>
          <w:lang w:val="fr-FR"/>
        </w:rPr>
        <w:tab/>
      </w:r>
      <w:r>
        <w:rPr>
          <w:rFonts w:ascii="Arial" w:hAnsi="Arial"/>
          <w:sz w:val="22"/>
          <w:lang w:val="fr-FR"/>
        </w:rPr>
        <w:tab/>
      </w:r>
      <w:r w:rsidR="006A006C">
        <w:rPr>
          <w:rFonts w:ascii="Arial" w:hAnsi="Arial"/>
          <w:sz w:val="22"/>
        </w:rPr>
        <w:t xml:space="preserve">ASTM </w:t>
      </w:r>
      <w:r w:rsidR="00E74483">
        <w:rPr>
          <w:rFonts w:ascii="Arial" w:hAnsi="Arial"/>
          <w:sz w:val="22"/>
          <w:lang w:val="fr-FR"/>
        </w:rPr>
        <w:t>D412</w:t>
      </w:r>
      <w:r w:rsidR="00E74483">
        <w:rPr>
          <w:rFonts w:ascii="Arial" w:hAnsi="Arial"/>
          <w:sz w:val="22"/>
        </w:rPr>
        <w:t xml:space="preserve"> </w:t>
      </w:r>
    </w:p>
    <w:p w14:paraId="44E5599F" w14:textId="1526E676" w:rsidR="00E74483" w:rsidRDefault="00E74483" w:rsidP="00E15F80">
      <w:pPr>
        <w:spacing w:after="100"/>
        <w:jc w:val="both"/>
        <w:rPr>
          <w:rFonts w:ascii="Arial" w:hAnsi="Arial"/>
          <w:sz w:val="22"/>
        </w:rPr>
      </w:pPr>
      <w:r>
        <w:rPr>
          <w:rFonts w:ascii="Arial" w:hAnsi="Arial"/>
          <w:sz w:val="22"/>
        </w:rPr>
        <w:tab/>
      </w:r>
      <w:r>
        <w:rPr>
          <w:rFonts w:ascii="Arial" w:hAnsi="Arial"/>
          <w:sz w:val="22"/>
        </w:rPr>
        <w:tab/>
      </w:r>
      <w:r w:rsidR="00847CF5">
        <w:rPr>
          <w:rFonts w:ascii="Arial" w:hAnsi="Arial"/>
          <w:sz w:val="22"/>
        </w:rPr>
        <w:t>Resilience (%)</w:t>
      </w:r>
      <w:r w:rsidR="00847CF5">
        <w:rPr>
          <w:rFonts w:ascii="Arial" w:hAnsi="Arial"/>
          <w:sz w:val="22"/>
        </w:rPr>
        <w:tab/>
      </w:r>
      <w:r>
        <w:rPr>
          <w:rFonts w:ascii="Arial" w:hAnsi="Arial"/>
          <w:sz w:val="22"/>
        </w:rPr>
        <w:tab/>
      </w:r>
      <w:r>
        <w:rPr>
          <w:rFonts w:ascii="Arial" w:hAnsi="Arial"/>
          <w:sz w:val="22"/>
        </w:rPr>
        <w:tab/>
      </w:r>
      <w:r>
        <w:rPr>
          <w:rFonts w:ascii="Arial" w:hAnsi="Arial"/>
          <w:sz w:val="22"/>
        </w:rPr>
        <w:tab/>
      </w:r>
      <w:r w:rsidR="00847CF5">
        <w:rPr>
          <w:rFonts w:ascii="Arial" w:hAnsi="Arial"/>
          <w:sz w:val="22"/>
        </w:rPr>
        <w:t>95</w:t>
      </w:r>
      <w:r>
        <w:rPr>
          <w:rFonts w:ascii="Arial" w:hAnsi="Arial"/>
          <w:sz w:val="22"/>
        </w:rPr>
        <w:tab/>
      </w:r>
      <w:r>
        <w:rPr>
          <w:rFonts w:ascii="Arial" w:hAnsi="Arial"/>
          <w:sz w:val="22"/>
        </w:rPr>
        <w:tab/>
      </w:r>
      <w:r>
        <w:rPr>
          <w:rFonts w:ascii="Arial" w:hAnsi="Arial"/>
          <w:sz w:val="22"/>
        </w:rPr>
        <w:tab/>
      </w:r>
      <w:r>
        <w:rPr>
          <w:rFonts w:ascii="Arial" w:hAnsi="Arial"/>
          <w:sz w:val="22"/>
        </w:rPr>
        <w:tab/>
      </w:r>
      <w:r w:rsidR="006A006C">
        <w:rPr>
          <w:rFonts w:ascii="Arial" w:hAnsi="Arial"/>
          <w:sz w:val="22"/>
        </w:rPr>
        <w:t xml:space="preserve">ASTM </w:t>
      </w:r>
      <w:r>
        <w:rPr>
          <w:rFonts w:ascii="Arial" w:hAnsi="Arial"/>
          <w:sz w:val="22"/>
        </w:rPr>
        <w:t>D</w:t>
      </w:r>
      <w:r w:rsidR="00847CF5">
        <w:rPr>
          <w:rFonts w:ascii="Arial" w:hAnsi="Arial"/>
          <w:sz w:val="22"/>
        </w:rPr>
        <w:t>5329</w:t>
      </w:r>
    </w:p>
    <w:p w14:paraId="2DABFA83" w14:textId="306BDD5E" w:rsidR="00E74483" w:rsidRDefault="00E74483" w:rsidP="00E15F80">
      <w:pPr>
        <w:spacing w:after="100"/>
        <w:ind w:firstLine="720"/>
        <w:jc w:val="both"/>
        <w:rPr>
          <w:rFonts w:ascii="Arial" w:hAnsi="Arial"/>
          <w:sz w:val="22"/>
        </w:rPr>
      </w:pPr>
      <w:r>
        <w:rPr>
          <w:rFonts w:ascii="Arial" w:hAnsi="Arial"/>
          <w:sz w:val="22"/>
        </w:rPr>
        <w:tab/>
      </w:r>
      <w:r w:rsidR="00847CF5">
        <w:rPr>
          <w:rFonts w:ascii="Arial" w:hAnsi="Arial"/>
          <w:sz w:val="22"/>
        </w:rPr>
        <w:t>Stress (@150%)</w:t>
      </w:r>
      <w:r>
        <w:rPr>
          <w:rFonts w:ascii="Arial" w:hAnsi="Arial"/>
          <w:sz w:val="22"/>
        </w:rPr>
        <w:tab/>
      </w:r>
      <w:r>
        <w:rPr>
          <w:rFonts w:ascii="Arial" w:hAnsi="Arial"/>
          <w:sz w:val="22"/>
        </w:rPr>
        <w:tab/>
      </w:r>
      <w:r>
        <w:rPr>
          <w:rFonts w:ascii="Arial" w:hAnsi="Arial"/>
          <w:sz w:val="22"/>
        </w:rPr>
        <w:tab/>
      </w:r>
      <w:r w:rsidR="00847CF5">
        <w:rPr>
          <w:rFonts w:ascii="Arial" w:hAnsi="Arial" w:cs="Arial"/>
          <w:sz w:val="22"/>
        </w:rPr>
        <w:t>22 psi</w:t>
      </w:r>
      <w:r w:rsidR="00847CF5">
        <w:rPr>
          <w:rFonts w:ascii="Arial" w:hAnsi="Arial" w:cs="Arial"/>
          <w:sz w:val="22"/>
        </w:rPr>
        <w:tab/>
      </w:r>
      <w:r w:rsidR="00847CF5">
        <w:rPr>
          <w:rFonts w:ascii="Arial" w:hAnsi="Arial" w:cs="Arial"/>
          <w:sz w:val="22"/>
        </w:rPr>
        <w:tab/>
      </w:r>
      <w:r w:rsidR="00847CF5">
        <w:rPr>
          <w:rFonts w:ascii="Arial" w:hAnsi="Arial" w:cs="Arial"/>
          <w:sz w:val="22"/>
        </w:rPr>
        <w:tab/>
      </w:r>
      <w:r>
        <w:rPr>
          <w:rFonts w:ascii="Arial" w:hAnsi="Arial"/>
          <w:sz w:val="22"/>
        </w:rPr>
        <w:tab/>
      </w:r>
      <w:r w:rsidR="006A006C">
        <w:rPr>
          <w:rFonts w:ascii="Arial" w:hAnsi="Arial"/>
          <w:sz w:val="22"/>
        </w:rPr>
        <w:t xml:space="preserve">ASTM </w:t>
      </w:r>
      <w:r>
        <w:rPr>
          <w:rFonts w:ascii="Arial" w:hAnsi="Arial"/>
          <w:sz w:val="22"/>
        </w:rPr>
        <w:t>C794</w:t>
      </w:r>
    </w:p>
    <w:p w14:paraId="39B62D96" w14:textId="0C992051" w:rsidR="00E74483" w:rsidRDefault="00E74483" w:rsidP="00E15F80">
      <w:pPr>
        <w:spacing w:after="100"/>
        <w:jc w:val="both"/>
        <w:rPr>
          <w:rFonts w:ascii="Arial" w:hAnsi="Arial" w:cs="Arial"/>
          <w:sz w:val="22"/>
          <w:szCs w:val="18"/>
        </w:rPr>
      </w:pPr>
      <w:r>
        <w:rPr>
          <w:rFonts w:ascii="Arial" w:hAnsi="Arial"/>
          <w:sz w:val="22"/>
        </w:rPr>
        <w:tab/>
      </w:r>
      <w:r>
        <w:rPr>
          <w:rFonts w:ascii="Arial" w:hAnsi="Arial"/>
          <w:sz w:val="22"/>
        </w:rPr>
        <w:tab/>
        <w:t>Cyclical Movement</w:t>
      </w:r>
      <w:r>
        <w:rPr>
          <w:rFonts w:ascii="Arial" w:hAnsi="Arial"/>
          <w:sz w:val="22"/>
        </w:rPr>
        <w:tab/>
      </w:r>
      <w:r>
        <w:rPr>
          <w:rFonts w:ascii="Arial" w:hAnsi="Arial"/>
          <w:sz w:val="22"/>
        </w:rPr>
        <w:tab/>
      </w:r>
      <w:r>
        <w:rPr>
          <w:rFonts w:ascii="Arial" w:hAnsi="Arial"/>
          <w:sz w:val="22"/>
        </w:rPr>
        <w:tab/>
      </w:r>
      <w:r>
        <w:rPr>
          <w:rFonts w:ascii="Arial" w:hAnsi="Arial" w:cs="Arial"/>
          <w:sz w:val="22"/>
          <w:szCs w:val="18"/>
        </w:rPr>
        <w:t>+100% / -50%</w:t>
      </w:r>
      <w:r>
        <w:rPr>
          <w:rFonts w:ascii="Arial" w:hAnsi="Arial" w:cs="Arial"/>
          <w:sz w:val="22"/>
          <w:szCs w:val="18"/>
        </w:rPr>
        <w:tab/>
      </w:r>
      <w:r>
        <w:rPr>
          <w:rFonts w:ascii="Arial" w:hAnsi="Arial" w:cs="Arial"/>
          <w:sz w:val="22"/>
          <w:szCs w:val="18"/>
        </w:rPr>
        <w:tab/>
      </w:r>
      <w:r>
        <w:rPr>
          <w:rFonts w:ascii="Arial" w:hAnsi="Arial" w:cs="Arial"/>
          <w:sz w:val="22"/>
          <w:szCs w:val="18"/>
        </w:rPr>
        <w:tab/>
      </w:r>
      <w:r w:rsidR="006A006C">
        <w:rPr>
          <w:rFonts w:ascii="Arial" w:hAnsi="Arial"/>
          <w:sz w:val="22"/>
        </w:rPr>
        <w:t xml:space="preserve">ASTM </w:t>
      </w:r>
      <w:r>
        <w:rPr>
          <w:rFonts w:ascii="Arial" w:hAnsi="Arial" w:cs="Arial"/>
          <w:sz w:val="22"/>
          <w:szCs w:val="18"/>
        </w:rPr>
        <w:t>C719</w:t>
      </w:r>
    </w:p>
    <w:p w14:paraId="154DC2B6" w14:textId="667B602B" w:rsidR="00E74483" w:rsidRDefault="00E74483" w:rsidP="00E15F80">
      <w:pPr>
        <w:spacing w:after="100"/>
        <w:ind w:left="1440"/>
        <w:jc w:val="both"/>
        <w:rPr>
          <w:rFonts w:ascii="Arial" w:hAnsi="Arial" w:cs="Arial"/>
          <w:spacing w:val="-20"/>
          <w:sz w:val="22"/>
          <w:szCs w:val="18"/>
        </w:rPr>
      </w:pPr>
      <w:r>
        <w:rPr>
          <w:rFonts w:ascii="Arial" w:hAnsi="Arial" w:cs="Arial"/>
          <w:sz w:val="22"/>
          <w:szCs w:val="18"/>
        </w:rPr>
        <w:t>Ozone / UV Resistance</w:t>
      </w:r>
      <w:r>
        <w:rPr>
          <w:rFonts w:ascii="Arial" w:hAnsi="Arial" w:cs="Arial"/>
          <w:sz w:val="22"/>
          <w:szCs w:val="18"/>
        </w:rPr>
        <w:tab/>
      </w:r>
      <w:r>
        <w:rPr>
          <w:rFonts w:ascii="Arial" w:hAnsi="Arial" w:cs="Arial"/>
          <w:sz w:val="22"/>
          <w:szCs w:val="18"/>
        </w:rPr>
        <w:tab/>
        <w:t>Pass</w:t>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sidRPr="006757AD">
        <w:rPr>
          <w:rFonts w:ascii="Arial Narrow" w:hAnsi="Arial Narrow" w:cs="Arial"/>
          <w:sz w:val="22"/>
          <w:szCs w:val="18"/>
        </w:rPr>
        <w:t>Weatherometer</w:t>
      </w:r>
    </w:p>
    <w:p w14:paraId="26253235" w14:textId="20E4B3EB" w:rsidR="006757AD" w:rsidRPr="006757AD" w:rsidRDefault="006757AD" w:rsidP="00E15F80">
      <w:pPr>
        <w:spacing w:after="100"/>
        <w:ind w:left="1440"/>
        <w:jc w:val="both"/>
        <w:rPr>
          <w:rFonts w:ascii="Arial" w:hAnsi="Arial"/>
          <w:sz w:val="22"/>
        </w:rPr>
      </w:pPr>
      <w:r w:rsidRPr="006757AD">
        <w:rPr>
          <w:rFonts w:ascii="Arial" w:hAnsi="Arial" w:cs="Arial"/>
          <w:sz w:val="22"/>
          <w:szCs w:val="18"/>
        </w:rPr>
        <w:t xml:space="preserve">VOC </w:t>
      </w:r>
      <w:r w:rsidR="00847CF5">
        <w:rPr>
          <w:rFonts w:ascii="Arial" w:hAnsi="Arial" w:cs="Arial"/>
          <w:sz w:val="22"/>
          <w:szCs w:val="18"/>
        </w:rPr>
        <w:t>Content (g/L)</w:t>
      </w:r>
      <w:r w:rsidRPr="006757AD">
        <w:rPr>
          <w:rFonts w:ascii="Arial" w:hAnsi="Arial" w:cs="Arial"/>
          <w:sz w:val="22"/>
          <w:szCs w:val="18"/>
        </w:rPr>
        <w:t xml:space="preserve"> </w:t>
      </w:r>
      <w:r>
        <w:rPr>
          <w:rFonts w:ascii="Arial" w:hAnsi="Arial" w:cs="Arial"/>
          <w:sz w:val="22"/>
          <w:szCs w:val="18"/>
        </w:rPr>
        <w:tab/>
      </w:r>
      <w:r>
        <w:rPr>
          <w:rFonts w:ascii="Arial" w:hAnsi="Arial" w:cs="Arial"/>
          <w:sz w:val="22"/>
          <w:szCs w:val="18"/>
        </w:rPr>
        <w:tab/>
      </w:r>
      <w:r>
        <w:rPr>
          <w:rFonts w:ascii="Arial" w:hAnsi="Arial" w:cs="Arial"/>
          <w:sz w:val="22"/>
          <w:szCs w:val="18"/>
        </w:rPr>
        <w:tab/>
      </w:r>
      <w:r w:rsidR="00847CF5">
        <w:rPr>
          <w:rFonts w:ascii="Arial" w:hAnsi="Arial" w:cs="Arial"/>
          <w:sz w:val="22"/>
          <w:szCs w:val="18"/>
        </w:rPr>
        <w:t>50</w:t>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sidR="00847CF5">
        <w:rPr>
          <w:rFonts w:ascii="Arial" w:hAnsi="Arial" w:cs="Arial"/>
          <w:sz w:val="22"/>
          <w:szCs w:val="22"/>
          <w:shd w:val="clear" w:color="auto" w:fill="FFFFFF"/>
        </w:rPr>
        <w:t>ASTM D3960</w:t>
      </w:r>
    </w:p>
    <w:p w14:paraId="63338892" w14:textId="77777777" w:rsidR="00E74483" w:rsidRPr="00631C7F" w:rsidRDefault="00E74483" w:rsidP="00E74483">
      <w:pPr>
        <w:jc w:val="both"/>
        <w:rPr>
          <w:rFonts w:ascii="Arial" w:hAnsi="Arial"/>
          <w:sz w:val="16"/>
          <w:szCs w:val="16"/>
        </w:rPr>
      </w:pPr>
    </w:p>
    <w:p w14:paraId="4B0B3BAE" w14:textId="78BE2C0B" w:rsidR="00E74483" w:rsidRDefault="00E74483" w:rsidP="00E74483">
      <w:pPr>
        <w:numPr>
          <w:ilvl w:val="0"/>
          <w:numId w:val="32"/>
        </w:numPr>
        <w:ind w:left="900"/>
        <w:jc w:val="both"/>
        <w:rPr>
          <w:rFonts w:ascii="Arial" w:hAnsi="Arial"/>
          <w:sz w:val="22"/>
        </w:rPr>
      </w:pPr>
      <w:r>
        <w:rPr>
          <w:rFonts w:ascii="Arial" w:hAnsi="Arial"/>
          <w:sz w:val="22"/>
        </w:rPr>
        <w:t xml:space="preserve">Self-expanding Impregnated Foam Seal - shall be a micro-cell polyurethane foam impregnated with </w:t>
      </w:r>
      <w:r>
        <w:rPr>
          <w:rFonts w:ascii="Arial" w:hAnsi="Arial" w:cs="Arial"/>
          <w:sz w:val="22"/>
        </w:rPr>
        <w:t>a</w:t>
      </w:r>
      <w:r w:rsidR="00866593">
        <w:rPr>
          <w:rFonts w:ascii="Arial" w:hAnsi="Arial" w:cs="Arial"/>
          <w:sz w:val="22"/>
        </w:rPr>
        <w:t xml:space="preserve"> </w:t>
      </w:r>
      <w:r w:rsidR="00866593" w:rsidRPr="00BA3DCC">
        <w:rPr>
          <w:rFonts w:ascii="Arial" w:hAnsi="Arial" w:cs="Arial"/>
          <w:sz w:val="22"/>
          <w:szCs w:val="22"/>
        </w:rPr>
        <w:t>hydrophobic acrylic waterproofing polymer</w:t>
      </w:r>
      <w:r>
        <w:rPr>
          <w:rFonts w:ascii="Arial" w:hAnsi="Arial" w:cs="Arial"/>
          <w:sz w:val="22"/>
        </w:rPr>
        <w:t xml:space="preserve"> that is UV stable, flame resistant, chemical </w:t>
      </w:r>
      <w:r w:rsidRPr="00E15F80">
        <w:rPr>
          <w:rFonts w:ascii="Arial" w:hAnsi="Arial" w:cs="Arial"/>
          <w:sz w:val="22"/>
        </w:rPr>
        <w:t xml:space="preserve">resistant, </w:t>
      </w:r>
      <w:r w:rsidRPr="00E15F80">
        <w:rPr>
          <w:rFonts w:ascii="Arial" w:hAnsi="Arial" w:cs="Arial"/>
          <w:sz w:val="22"/>
          <w:szCs w:val="22"/>
        </w:rPr>
        <w:t xml:space="preserve">and meets </w:t>
      </w:r>
      <w:r w:rsidR="00E15F80" w:rsidRPr="00E15F80">
        <w:rPr>
          <w:rFonts w:ascii="Arial" w:hAnsi="Arial" w:cs="Arial"/>
          <w:sz w:val="22"/>
          <w:szCs w:val="22"/>
        </w:rPr>
        <w:t>the test standards</w:t>
      </w:r>
      <w:r w:rsidR="00E15F80">
        <w:rPr>
          <w:rFonts w:ascii="Arial" w:hAnsi="Arial" w:cs="Arial"/>
          <w:sz w:val="22"/>
          <w:szCs w:val="22"/>
        </w:rPr>
        <w:t xml:space="preserve"> below</w:t>
      </w:r>
      <w:r w:rsidR="00C204C9" w:rsidRPr="00E15F80">
        <w:rPr>
          <w:rFonts w:ascii="Arial" w:hAnsi="Arial" w:cs="Arial"/>
          <w:sz w:val="22"/>
          <w:szCs w:val="22"/>
        </w:rPr>
        <w:t>.</w:t>
      </w:r>
    </w:p>
    <w:p w14:paraId="08FD589B" w14:textId="77777777" w:rsidR="00E74483" w:rsidRPr="00631C7F" w:rsidRDefault="00E74483" w:rsidP="00E74483">
      <w:pPr>
        <w:ind w:left="720"/>
        <w:jc w:val="both"/>
        <w:rPr>
          <w:rFonts w:ascii="Arial" w:hAnsi="Arial"/>
          <w:sz w:val="16"/>
          <w:szCs w:val="16"/>
        </w:rPr>
      </w:pPr>
    </w:p>
    <w:p w14:paraId="7A3CF657" w14:textId="77777777" w:rsidR="00E74483" w:rsidRDefault="00E74483" w:rsidP="00E74483">
      <w:pPr>
        <w:pStyle w:val="Heading3"/>
        <w:ind w:left="1440"/>
      </w:pPr>
      <w:r>
        <w:t>PHYSICAL PROPERTIES OF EXPANDING IMPREGNATED FOAM</w:t>
      </w:r>
    </w:p>
    <w:p w14:paraId="0FC3651D" w14:textId="77777777" w:rsidR="00E74483" w:rsidRPr="00631C7F" w:rsidRDefault="00E74483" w:rsidP="00E74483">
      <w:pPr>
        <w:rPr>
          <w:sz w:val="16"/>
          <w:szCs w:val="16"/>
        </w:rPr>
      </w:pPr>
    </w:p>
    <w:p w14:paraId="560AC69A" w14:textId="643E5DC4" w:rsidR="00E74483" w:rsidRPr="00E15F80" w:rsidRDefault="00E74483" w:rsidP="00E74483">
      <w:pPr>
        <w:jc w:val="both"/>
        <w:rPr>
          <w:rFonts w:ascii="Arial" w:hAnsi="Arial"/>
          <w:sz w:val="22"/>
        </w:rPr>
      </w:pPr>
      <w:r>
        <w:rPr>
          <w:rFonts w:ascii="Arial" w:hAnsi="Arial"/>
          <w:sz w:val="22"/>
        </w:rPr>
        <w:tab/>
      </w:r>
      <w:r w:rsidRPr="00E15F80">
        <w:rPr>
          <w:rFonts w:ascii="Arial" w:hAnsi="Arial"/>
          <w:sz w:val="22"/>
        </w:rPr>
        <w:tab/>
      </w:r>
      <w:r w:rsidRPr="00E15F80">
        <w:rPr>
          <w:rFonts w:ascii="Arial" w:hAnsi="Arial"/>
          <w:sz w:val="22"/>
          <w:u w:val="single"/>
        </w:rPr>
        <w:t>Property</w:t>
      </w:r>
      <w:r w:rsidRPr="00E15F80">
        <w:rPr>
          <w:rFonts w:ascii="Arial" w:hAnsi="Arial"/>
          <w:sz w:val="22"/>
        </w:rPr>
        <w:tab/>
      </w:r>
      <w:r w:rsidRPr="00E15F80">
        <w:rPr>
          <w:rFonts w:ascii="Arial" w:hAnsi="Arial"/>
          <w:sz w:val="22"/>
        </w:rPr>
        <w:tab/>
      </w:r>
      <w:r w:rsidRPr="00E15F80">
        <w:rPr>
          <w:rFonts w:ascii="Arial" w:hAnsi="Arial"/>
          <w:sz w:val="22"/>
        </w:rPr>
        <w:tab/>
        <w:t xml:space="preserve">            </w:t>
      </w:r>
      <w:r w:rsidRPr="00E15F80">
        <w:rPr>
          <w:rFonts w:ascii="Arial" w:hAnsi="Arial"/>
          <w:sz w:val="22"/>
          <w:u w:val="single"/>
        </w:rPr>
        <w:t>Requirement</w:t>
      </w:r>
      <w:r w:rsidRPr="00E15F80">
        <w:rPr>
          <w:rFonts w:ascii="Arial" w:hAnsi="Arial"/>
          <w:sz w:val="22"/>
        </w:rPr>
        <w:tab/>
        <w:t xml:space="preserve">         </w:t>
      </w:r>
      <w:r w:rsidRPr="00E15F80">
        <w:rPr>
          <w:rFonts w:ascii="Arial" w:hAnsi="Arial"/>
          <w:sz w:val="22"/>
        </w:rPr>
        <w:tab/>
        <w:t xml:space="preserve">     </w:t>
      </w:r>
      <w:r w:rsidR="006A006C" w:rsidRPr="00E15F80">
        <w:rPr>
          <w:rFonts w:ascii="Arial" w:hAnsi="Arial"/>
          <w:sz w:val="22"/>
        </w:rPr>
        <w:tab/>
      </w:r>
      <w:r w:rsidR="006A006C" w:rsidRPr="00E15F80">
        <w:rPr>
          <w:rFonts w:ascii="Arial" w:hAnsi="Arial"/>
          <w:sz w:val="22"/>
          <w:u w:val="single"/>
        </w:rPr>
        <w:t>Test Method</w:t>
      </w:r>
    </w:p>
    <w:p w14:paraId="7671DD34" w14:textId="2B28F63F" w:rsidR="00E74483" w:rsidRPr="00E15F80" w:rsidRDefault="00E74483" w:rsidP="00E15F80">
      <w:pPr>
        <w:tabs>
          <w:tab w:val="left" w:pos="5040"/>
        </w:tabs>
        <w:spacing w:after="100"/>
        <w:ind w:left="720" w:firstLine="720"/>
        <w:jc w:val="both"/>
        <w:rPr>
          <w:rFonts w:ascii="Arial" w:hAnsi="Arial"/>
          <w:sz w:val="22"/>
        </w:rPr>
      </w:pPr>
      <w:r w:rsidRPr="00E15F80">
        <w:rPr>
          <w:rFonts w:ascii="Arial" w:hAnsi="Arial"/>
          <w:sz w:val="22"/>
        </w:rPr>
        <w:t>Density Average</w:t>
      </w:r>
      <w:r w:rsidRPr="00E15F80">
        <w:rPr>
          <w:rFonts w:ascii="Arial" w:hAnsi="Arial"/>
          <w:sz w:val="22"/>
        </w:rPr>
        <w:tab/>
        <w:t>6-7 lbs./cu.ft. (90-110kg/m</w:t>
      </w:r>
      <w:r w:rsidRPr="00E15F80">
        <w:rPr>
          <w:rFonts w:ascii="Arial" w:hAnsi="Arial"/>
          <w:sz w:val="22"/>
          <w:vertAlign w:val="superscript"/>
        </w:rPr>
        <w:t>3</w:t>
      </w:r>
      <w:r w:rsidRPr="00E15F80">
        <w:rPr>
          <w:rFonts w:ascii="Arial" w:hAnsi="Arial"/>
          <w:sz w:val="22"/>
        </w:rPr>
        <w:t>)</w:t>
      </w:r>
      <w:r w:rsidRPr="00E15F80">
        <w:rPr>
          <w:rFonts w:ascii="Arial" w:hAnsi="Arial"/>
          <w:sz w:val="22"/>
        </w:rPr>
        <w:tab/>
      </w:r>
      <w:r w:rsidR="006A006C" w:rsidRPr="00E15F80">
        <w:rPr>
          <w:rFonts w:ascii="Arial" w:hAnsi="Arial"/>
          <w:sz w:val="22"/>
        </w:rPr>
        <w:t xml:space="preserve">ASTM </w:t>
      </w:r>
      <w:r w:rsidRPr="00E15F80">
        <w:rPr>
          <w:rFonts w:ascii="Arial" w:hAnsi="Arial"/>
          <w:sz w:val="22"/>
        </w:rPr>
        <w:t>D3574</w:t>
      </w:r>
      <w:r w:rsidRPr="00E15F80">
        <w:rPr>
          <w:rFonts w:ascii="Arial" w:hAnsi="Arial"/>
          <w:sz w:val="22"/>
        </w:rPr>
        <w:tab/>
      </w:r>
    </w:p>
    <w:p w14:paraId="09401D3D" w14:textId="45ADD343" w:rsidR="00E74483" w:rsidRPr="00E15F80" w:rsidRDefault="00E74483" w:rsidP="00E15F80">
      <w:pPr>
        <w:tabs>
          <w:tab w:val="left" w:pos="5040"/>
        </w:tabs>
        <w:spacing w:after="100"/>
        <w:ind w:left="720" w:firstLine="720"/>
        <w:jc w:val="both"/>
        <w:rPr>
          <w:rFonts w:ascii="Arial" w:hAnsi="Arial"/>
          <w:sz w:val="22"/>
          <w:lang w:val="fr-FR"/>
        </w:rPr>
      </w:pPr>
      <w:r w:rsidRPr="00E15F80">
        <w:rPr>
          <w:rFonts w:ascii="Arial" w:hAnsi="Arial"/>
          <w:sz w:val="22"/>
        </w:rPr>
        <w:t xml:space="preserve">Resistance – thermal  </w:t>
      </w:r>
      <w:r w:rsidRPr="00E15F80">
        <w:rPr>
          <w:rFonts w:ascii="Arial" w:hAnsi="Arial"/>
          <w:sz w:val="22"/>
        </w:rPr>
        <w:tab/>
      </w:r>
      <w:r w:rsidRPr="00E15F80">
        <w:rPr>
          <w:rFonts w:ascii="Arial" w:hAnsi="Arial"/>
          <w:sz w:val="22"/>
          <w:lang w:val="fr-FR"/>
        </w:rPr>
        <w:t>3.3</w:t>
      </w:r>
      <w:r w:rsidR="00C204C9" w:rsidRPr="00E15F80">
        <w:rPr>
          <w:rFonts w:ascii="Arial" w:hAnsi="Arial"/>
          <w:sz w:val="22"/>
          <w:lang w:val="fr-FR"/>
        </w:rPr>
        <w:t>-3.5</w:t>
      </w:r>
      <w:r w:rsidRPr="00E15F80">
        <w:rPr>
          <w:rFonts w:ascii="Arial" w:hAnsi="Arial"/>
          <w:sz w:val="22"/>
          <w:lang w:val="fr-FR"/>
        </w:rPr>
        <w:t xml:space="preserve"> hr. </w:t>
      </w:r>
      <w:r w:rsidRPr="00E15F80">
        <w:rPr>
          <w:rFonts w:ascii="Arial" w:hAnsi="Arial"/>
          <w:sz w:val="22"/>
          <w:vertAlign w:val="superscript"/>
          <w:lang w:val="fr-FR"/>
        </w:rPr>
        <w:t>o</w:t>
      </w:r>
      <w:r w:rsidRPr="00E15F80">
        <w:rPr>
          <w:rFonts w:ascii="Arial" w:hAnsi="Arial"/>
          <w:sz w:val="22"/>
          <w:lang w:val="fr-FR"/>
        </w:rPr>
        <w:t>F-ft</w:t>
      </w:r>
      <w:r w:rsidRPr="00E15F80">
        <w:rPr>
          <w:rFonts w:ascii="Arial" w:hAnsi="Arial"/>
          <w:sz w:val="22"/>
          <w:vertAlign w:val="superscript"/>
          <w:lang w:val="fr-FR"/>
        </w:rPr>
        <w:t>2</w:t>
      </w:r>
      <w:r w:rsidRPr="00E15F80">
        <w:rPr>
          <w:rFonts w:ascii="Arial" w:hAnsi="Arial"/>
          <w:sz w:val="22"/>
          <w:lang w:val="fr-FR"/>
        </w:rPr>
        <w:t>/BTU</w:t>
      </w:r>
      <w:r w:rsidRPr="00E15F80">
        <w:rPr>
          <w:rFonts w:ascii="Arial" w:hAnsi="Arial"/>
          <w:sz w:val="22"/>
          <w:lang w:val="fr-FR"/>
        </w:rPr>
        <w:tab/>
      </w:r>
      <w:r w:rsidRPr="00E15F80">
        <w:rPr>
          <w:rFonts w:ascii="Arial" w:hAnsi="Arial"/>
          <w:sz w:val="22"/>
          <w:lang w:val="fr-FR"/>
        </w:rPr>
        <w:tab/>
      </w:r>
      <w:r w:rsidR="006A006C" w:rsidRPr="00E15F80">
        <w:rPr>
          <w:rFonts w:ascii="Arial" w:hAnsi="Arial"/>
          <w:sz w:val="22"/>
          <w:lang w:val="fr-FR"/>
        </w:rPr>
        <w:t xml:space="preserve">ASTM </w:t>
      </w:r>
      <w:r w:rsidRPr="00E15F80">
        <w:rPr>
          <w:rFonts w:ascii="Arial" w:hAnsi="Arial"/>
          <w:sz w:val="22"/>
          <w:lang w:val="fr-FR"/>
        </w:rPr>
        <w:t>C518</w:t>
      </w:r>
    </w:p>
    <w:p w14:paraId="6B73623F" w14:textId="0C07F002" w:rsidR="00E74483" w:rsidRPr="00E15F80" w:rsidRDefault="00E74483" w:rsidP="00E15F80">
      <w:pPr>
        <w:tabs>
          <w:tab w:val="left" w:pos="1440"/>
          <w:tab w:val="left" w:pos="5040"/>
        </w:tabs>
        <w:spacing w:after="100"/>
        <w:jc w:val="both"/>
        <w:rPr>
          <w:rFonts w:ascii="Arial" w:hAnsi="Arial"/>
          <w:sz w:val="22"/>
        </w:rPr>
      </w:pPr>
      <w:r w:rsidRPr="00E15F80">
        <w:rPr>
          <w:rFonts w:ascii="Arial" w:hAnsi="Arial"/>
          <w:sz w:val="22"/>
          <w:lang w:val="fr-FR"/>
        </w:rPr>
        <w:tab/>
      </w:r>
      <w:r w:rsidRPr="00E15F80">
        <w:rPr>
          <w:rFonts w:ascii="Arial" w:hAnsi="Arial"/>
          <w:sz w:val="22"/>
        </w:rPr>
        <w:t>Conductivity – thermal</w:t>
      </w:r>
      <w:r w:rsidRPr="00E15F80">
        <w:rPr>
          <w:rFonts w:ascii="Arial" w:hAnsi="Arial"/>
          <w:sz w:val="22"/>
        </w:rPr>
        <w:tab/>
        <w:t xml:space="preserve">0.28-0.30 BTU-in/hr </w:t>
      </w:r>
      <w:r w:rsidRPr="00E15F80">
        <w:rPr>
          <w:rFonts w:ascii="Arial" w:hAnsi="Arial"/>
          <w:sz w:val="22"/>
          <w:vertAlign w:val="superscript"/>
        </w:rPr>
        <w:t>o</w:t>
      </w:r>
      <w:r w:rsidRPr="00E15F80">
        <w:rPr>
          <w:rFonts w:ascii="Arial" w:hAnsi="Arial"/>
          <w:sz w:val="22"/>
        </w:rPr>
        <w:t>F-ft</w:t>
      </w:r>
      <w:r w:rsidRPr="00E15F80">
        <w:rPr>
          <w:rFonts w:ascii="Arial" w:hAnsi="Arial"/>
          <w:sz w:val="22"/>
          <w:vertAlign w:val="superscript"/>
        </w:rPr>
        <w:t>2</w:t>
      </w:r>
      <w:r w:rsidRPr="00E15F80">
        <w:rPr>
          <w:rFonts w:ascii="Arial" w:hAnsi="Arial"/>
          <w:sz w:val="22"/>
        </w:rPr>
        <w:tab/>
      </w:r>
      <w:r w:rsidR="006A006C" w:rsidRPr="00E15F80">
        <w:rPr>
          <w:rFonts w:ascii="Arial" w:hAnsi="Arial"/>
          <w:sz w:val="22"/>
        </w:rPr>
        <w:t xml:space="preserve">ASTM </w:t>
      </w:r>
      <w:r w:rsidRPr="00E15F80">
        <w:rPr>
          <w:rFonts w:ascii="Arial" w:hAnsi="Arial"/>
          <w:sz w:val="22"/>
        </w:rPr>
        <w:t>C518</w:t>
      </w:r>
      <w:r w:rsidRPr="00E15F80">
        <w:rPr>
          <w:rFonts w:ascii="Arial" w:hAnsi="Arial"/>
          <w:sz w:val="22"/>
        </w:rPr>
        <w:tab/>
      </w:r>
      <w:r w:rsidRPr="00E15F80">
        <w:rPr>
          <w:rFonts w:ascii="Arial" w:hAnsi="Arial"/>
          <w:sz w:val="22"/>
        </w:rPr>
        <w:tab/>
        <w:t>Temp</w:t>
      </w:r>
      <w:r w:rsidR="00C204C9" w:rsidRPr="00E15F80">
        <w:rPr>
          <w:rFonts w:ascii="Arial" w:hAnsi="Arial"/>
          <w:sz w:val="22"/>
        </w:rPr>
        <w:t>erature</w:t>
      </w:r>
      <w:r w:rsidRPr="00E15F80">
        <w:rPr>
          <w:rFonts w:ascii="Arial" w:hAnsi="Arial"/>
          <w:sz w:val="22"/>
        </w:rPr>
        <w:t xml:space="preserve"> Stability Range</w:t>
      </w:r>
      <w:r w:rsidRPr="00E15F80">
        <w:rPr>
          <w:rFonts w:ascii="Arial" w:hAnsi="Arial"/>
          <w:sz w:val="22"/>
        </w:rPr>
        <w:tab/>
        <w:t>-39</w:t>
      </w:r>
      <w:r w:rsidRPr="00E15F80">
        <w:rPr>
          <w:rFonts w:ascii="Arial" w:hAnsi="Arial"/>
          <w:sz w:val="22"/>
          <w:vertAlign w:val="superscript"/>
          <w:lang w:val="fr-FR"/>
        </w:rPr>
        <w:t xml:space="preserve"> o</w:t>
      </w:r>
      <w:r w:rsidRPr="00E15F80">
        <w:rPr>
          <w:rFonts w:ascii="Arial" w:hAnsi="Arial"/>
          <w:sz w:val="22"/>
          <w:lang w:val="fr-FR"/>
        </w:rPr>
        <w:t>F to 186</w:t>
      </w:r>
      <w:r w:rsidRPr="00E15F80">
        <w:rPr>
          <w:rFonts w:ascii="Arial" w:hAnsi="Arial"/>
          <w:sz w:val="22"/>
          <w:vertAlign w:val="superscript"/>
          <w:lang w:val="fr-FR"/>
        </w:rPr>
        <w:t xml:space="preserve"> o</w:t>
      </w:r>
      <w:r w:rsidRPr="00E15F80">
        <w:rPr>
          <w:rFonts w:ascii="Arial" w:hAnsi="Arial"/>
          <w:sz w:val="22"/>
          <w:lang w:val="fr-FR"/>
        </w:rPr>
        <w:t>F</w:t>
      </w:r>
      <w:r w:rsidRPr="00E15F80">
        <w:rPr>
          <w:rFonts w:ascii="Arial" w:hAnsi="Arial"/>
          <w:sz w:val="22"/>
        </w:rPr>
        <w:tab/>
      </w:r>
      <w:r w:rsidRPr="00E15F80">
        <w:rPr>
          <w:rFonts w:ascii="Arial" w:hAnsi="Arial"/>
          <w:sz w:val="22"/>
        </w:rPr>
        <w:tab/>
      </w:r>
      <w:r w:rsidRPr="00E15F80">
        <w:rPr>
          <w:rFonts w:ascii="Arial" w:hAnsi="Arial"/>
          <w:sz w:val="22"/>
        </w:rPr>
        <w:tab/>
      </w:r>
    </w:p>
    <w:p w14:paraId="448D02B2" w14:textId="77777777" w:rsidR="00E74483" w:rsidRPr="00E15F80" w:rsidRDefault="00E74483" w:rsidP="00E15F80">
      <w:pPr>
        <w:tabs>
          <w:tab w:val="left" w:pos="5040"/>
        </w:tabs>
        <w:spacing w:after="100"/>
        <w:ind w:firstLine="1440"/>
        <w:jc w:val="both"/>
        <w:rPr>
          <w:rFonts w:ascii="Arial" w:hAnsi="Arial"/>
          <w:sz w:val="22"/>
        </w:rPr>
      </w:pPr>
      <w:r w:rsidRPr="00E15F80">
        <w:rPr>
          <w:rFonts w:ascii="Arial" w:hAnsi="Arial"/>
          <w:sz w:val="22"/>
        </w:rPr>
        <w:t>Shear Strength</w:t>
      </w:r>
      <w:r w:rsidRPr="00E15F80">
        <w:rPr>
          <w:rFonts w:ascii="Arial" w:hAnsi="Arial"/>
          <w:sz w:val="22"/>
        </w:rPr>
        <w:tab/>
      </w:r>
      <w:r w:rsidRPr="00E15F80">
        <w:rPr>
          <w:rFonts w:ascii="Arial" w:hAnsi="Arial" w:cs="Arial"/>
          <w:sz w:val="22"/>
        </w:rPr>
        <w:t>8 N/cm</w:t>
      </w:r>
      <w:r w:rsidRPr="00E15F80">
        <w:rPr>
          <w:rFonts w:ascii="Arial" w:hAnsi="Arial" w:cs="Arial"/>
          <w:sz w:val="22"/>
          <w:vertAlign w:val="superscript"/>
        </w:rPr>
        <w:t>2</w:t>
      </w:r>
      <w:r w:rsidRPr="00E15F80">
        <w:rPr>
          <w:rFonts w:ascii="Arial" w:hAnsi="Arial"/>
          <w:sz w:val="22"/>
        </w:rPr>
        <w:t xml:space="preserve"> minimum</w:t>
      </w:r>
      <w:r w:rsidRPr="00E15F80">
        <w:rPr>
          <w:rFonts w:ascii="Arial" w:hAnsi="Arial"/>
          <w:sz w:val="22"/>
        </w:rPr>
        <w:tab/>
      </w:r>
    </w:p>
    <w:p w14:paraId="70AD5196" w14:textId="60F3DAD6" w:rsidR="00E74483" w:rsidRPr="00E15F80" w:rsidRDefault="00E74483" w:rsidP="00E15F80">
      <w:pPr>
        <w:tabs>
          <w:tab w:val="left" w:pos="5040"/>
        </w:tabs>
        <w:spacing w:after="100"/>
        <w:ind w:left="1440"/>
        <w:jc w:val="both"/>
        <w:rPr>
          <w:rFonts w:ascii="Arial" w:hAnsi="Arial"/>
          <w:sz w:val="22"/>
        </w:rPr>
      </w:pPr>
      <w:r w:rsidRPr="00E15F80">
        <w:rPr>
          <w:rFonts w:ascii="Arial" w:hAnsi="Arial"/>
          <w:sz w:val="22"/>
        </w:rPr>
        <w:t>Tensile Strength - minimum</w:t>
      </w:r>
      <w:r w:rsidRPr="00E15F80">
        <w:rPr>
          <w:rFonts w:ascii="Arial" w:hAnsi="Arial"/>
          <w:sz w:val="22"/>
        </w:rPr>
        <w:tab/>
      </w:r>
      <w:r w:rsidRPr="00E15F80">
        <w:rPr>
          <w:rFonts w:ascii="Arial" w:hAnsi="Arial" w:cs="Arial"/>
          <w:sz w:val="22"/>
          <w:szCs w:val="18"/>
        </w:rPr>
        <w:t>21 psi</w:t>
      </w:r>
      <w:r w:rsidR="00EE6B8B" w:rsidRPr="00E15F80">
        <w:rPr>
          <w:rFonts w:ascii="Arial" w:hAnsi="Arial" w:cs="Arial"/>
          <w:sz w:val="22"/>
          <w:szCs w:val="18"/>
        </w:rPr>
        <w:t xml:space="preserve"> (145 kPa)</w:t>
      </w:r>
      <w:r w:rsidRPr="00E15F80">
        <w:rPr>
          <w:rFonts w:ascii="Arial" w:hAnsi="Arial" w:cs="Arial"/>
          <w:sz w:val="22"/>
          <w:szCs w:val="18"/>
        </w:rPr>
        <w:tab/>
      </w:r>
      <w:r w:rsidRPr="00E15F80">
        <w:rPr>
          <w:rFonts w:ascii="Arial" w:hAnsi="Arial" w:cs="Arial"/>
          <w:sz w:val="22"/>
          <w:szCs w:val="18"/>
        </w:rPr>
        <w:tab/>
      </w:r>
      <w:r w:rsidR="006A006C" w:rsidRPr="00E15F80">
        <w:rPr>
          <w:rFonts w:ascii="Arial" w:hAnsi="Arial" w:cs="Arial"/>
          <w:sz w:val="22"/>
          <w:szCs w:val="18"/>
        </w:rPr>
        <w:t xml:space="preserve">ASTM </w:t>
      </w:r>
      <w:r w:rsidRPr="00E15F80">
        <w:rPr>
          <w:rFonts w:ascii="Arial" w:hAnsi="Arial" w:cs="Arial"/>
          <w:sz w:val="22"/>
          <w:szCs w:val="18"/>
        </w:rPr>
        <w:t>D3574</w:t>
      </w:r>
    </w:p>
    <w:p w14:paraId="441FC90D" w14:textId="1532D6B5" w:rsidR="00E74483" w:rsidRPr="00E15F80" w:rsidRDefault="00E74483" w:rsidP="00E15F80">
      <w:pPr>
        <w:tabs>
          <w:tab w:val="left" w:pos="5040"/>
        </w:tabs>
        <w:spacing w:after="100"/>
        <w:ind w:left="720" w:firstLine="720"/>
        <w:jc w:val="both"/>
        <w:rPr>
          <w:rFonts w:ascii="Arial" w:hAnsi="Arial" w:cs="Arial"/>
          <w:sz w:val="22"/>
          <w:szCs w:val="18"/>
        </w:rPr>
      </w:pPr>
      <w:r w:rsidRPr="00E15F80">
        <w:rPr>
          <w:rFonts w:ascii="Arial" w:hAnsi="Arial"/>
          <w:sz w:val="22"/>
        </w:rPr>
        <w:t>Compression Set Resistance</w:t>
      </w:r>
      <w:r w:rsidRPr="00E15F80">
        <w:rPr>
          <w:rFonts w:ascii="Arial" w:hAnsi="Arial"/>
          <w:sz w:val="22"/>
        </w:rPr>
        <w:tab/>
      </w:r>
      <w:r w:rsidRPr="00E15F80">
        <w:rPr>
          <w:rFonts w:ascii="Arial" w:hAnsi="Arial" w:cs="Arial"/>
          <w:sz w:val="22"/>
          <w:szCs w:val="18"/>
        </w:rPr>
        <w:t>2.5% maximum</w:t>
      </w:r>
      <w:r w:rsidRPr="00E15F80">
        <w:rPr>
          <w:rFonts w:ascii="Arial" w:hAnsi="Arial" w:cs="Arial"/>
          <w:sz w:val="22"/>
          <w:szCs w:val="18"/>
        </w:rPr>
        <w:tab/>
      </w:r>
      <w:r w:rsidRPr="00E15F80">
        <w:rPr>
          <w:rFonts w:ascii="Arial" w:hAnsi="Arial" w:cs="Arial"/>
          <w:sz w:val="22"/>
          <w:szCs w:val="18"/>
        </w:rPr>
        <w:tab/>
      </w:r>
      <w:r w:rsidR="006A006C" w:rsidRPr="00E15F80">
        <w:rPr>
          <w:rFonts w:ascii="Arial" w:hAnsi="Arial" w:cs="Arial"/>
          <w:sz w:val="22"/>
          <w:szCs w:val="18"/>
        </w:rPr>
        <w:t xml:space="preserve">ASTM </w:t>
      </w:r>
      <w:r w:rsidRPr="00E15F80">
        <w:rPr>
          <w:rFonts w:ascii="Arial" w:hAnsi="Arial" w:cs="Arial"/>
          <w:sz w:val="22"/>
          <w:szCs w:val="18"/>
        </w:rPr>
        <w:t>D3574</w:t>
      </w:r>
    </w:p>
    <w:p w14:paraId="42EE4B88" w14:textId="6331D141" w:rsidR="006A006C" w:rsidRPr="00E15F80" w:rsidRDefault="006A006C" w:rsidP="00E15F80">
      <w:pPr>
        <w:tabs>
          <w:tab w:val="left" w:pos="5040"/>
        </w:tabs>
        <w:spacing w:after="100"/>
        <w:ind w:left="720" w:firstLine="720"/>
        <w:jc w:val="both"/>
        <w:rPr>
          <w:rFonts w:ascii="Arial" w:hAnsi="Arial" w:cs="Arial"/>
          <w:sz w:val="22"/>
          <w:szCs w:val="18"/>
        </w:rPr>
      </w:pPr>
      <w:r w:rsidRPr="00E15F80">
        <w:rPr>
          <w:rFonts w:ascii="Arial" w:hAnsi="Arial" w:cs="Arial"/>
          <w:sz w:val="22"/>
          <w:szCs w:val="18"/>
        </w:rPr>
        <w:t xml:space="preserve">Air Leakage </w:t>
      </w:r>
      <w:r w:rsidRPr="00E15F80">
        <w:rPr>
          <w:rFonts w:ascii="Arial" w:hAnsi="Arial" w:cs="Arial"/>
          <w:sz w:val="18"/>
          <w:szCs w:val="18"/>
        </w:rPr>
        <w:t>(at 75 Pa)</w:t>
      </w:r>
      <w:r w:rsidRPr="00E15F80">
        <w:rPr>
          <w:rFonts w:ascii="Arial" w:hAnsi="Arial" w:cs="Arial"/>
          <w:sz w:val="18"/>
          <w:szCs w:val="18"/>
        </w:rPr>
        <w:tab/>
      </w:r>
      <w:r w:rsidRPr="00E15F80">
        <w:rPr>
          <w:rFonts w:ascii="Arial" w:hAnsi="Arial" w:cs="Arial"/>
          <w:sz w:val="22"/>
          <w:szCs w:val="22"/>
        </w:rPr>
        <w:t>&lt; 0.01 cfm/ft</w:t>
      </w:r>
      <w:r w:rsidRPr="00E15F80">
        <w:rPr>
          <w:rFonts w:ascii="Arial" w:hAnsi="Arial" w:cs="Arial"/>
          <w:sz w:val="22"/>
          <w:szCs w:val="22"/>
          <w:vertAlign w:val="superscript"/>
        </w:rPr>
        <w:t>2</w:t>
      </w:r>
      <w:r w:rsidRPr="00E15F80">
        <w:rPr>
          <w:rFonts w:ascii="Arial" w:hAnsi="Arial" w:cs="Arial"/>
          <w:sz w:val="18"/>
          <w:szCs w:val="18"/>
        </w:rPr>
        <w:tab/>
      </w:r>
      <w:r w:rsidRPr="00E15F80">
        <w:rPr>
          <w:rFonts w:ascii="Arial" w:hAnsi="Arial" w:cs="Arial"/>
          <w:sz w:val="18"/>
          <w:szCs w:val="18"/>
        </w:rPr>
        <w:tab/>
      </w:r>
      <w:r w:rsidRPr="00E15F80">
        <w:rPr>
          <w:rFonts w:ascii="Arial" w:hAnsi="Arial" w:cs="Arial"/>
          <w:sz w:val="18"/>
          <w:szCs w:val="18"/>
        </w:rPr>
        <w:tab/>
      </w:r>
      <w:r w:rsidRPr="00E15F80">
        <w:rPr>
          <w:rFonts w:ascii="Arial" w:hAnsi="Arial" w:cs="Arial"/>
          <w:sz w:val="22"/>
          <w:szCs w:val="22"/>
        </w:rPr>
        <w:t>ASTM E283</w:t>
      </w:r>
    </w:p>
    <w:p w14:paraId="1270BE62" w14:textId="61CDBD2F" w:rsidR="00E74483" w:rsidRPr="00E15F80" w:rsidRDefault="00E74483" w:rsidP="00E15F80">
      <w:pPr>
        <w:tabs>
          <w:tab w:val="left" w:pos="5040"/>
        </w:tabs>
        <w:spacing w:after="100"/>
        <w:ind w:left="720" w:firstLine="720"/>
        <w:jc w:val="both"/>
        <w:rPr>
          <w:rFonts w:ascii="Arial" w:hAnsi="Arial" w:cs="Arial"/>
          <w:sz w:val="22"/>
          <w:szCs w:val="18"/>
        </w:rPr>
      </w:pPr>
      <w:r w:rsidRPr="00E15F80">
        <w:rPr>
          <w:rFonts w:ascii="Arial" w:hAnsi="Arial"/>
          <w:sz w:val="22"/>
        </w:rPr>
        <w:t xml:space="preserve">Bleeding </w:t>
      </w:r>
      <w:r w:rsidRPr="00E15F80">
        <w:rPr>
          <w:rFonts w:ascii="Arial" w:hAnsi="Arial" w:cs="Arial"/>
          <w:bCs/>
          <w:sz w:val="18"/>
          <w:szCs w:val="18"/>
        </w:rPr>
        <w:t>(</w:t>
      </w:r>
      <w:r w:rsidRPr="00E15F80">
        <w:rPr>
          <w:rFonts w:ascii="Arial" w:hAnsi="Arial" w:cs="Arial"/>
          <w:sz w:val="18"/>
          <w:szCs w:val="18"/>
        </w:rPr>
        <w:t>212°F at 20% compress)</w:t>
      </w:r>
      <w:r w:rsidRPr="00E15F80">
        <w:rPr>
          <w:rFonts w:ascii="Arial" w:hAnsi="Arial"/>
          <w:sz w:val="22"/>
        </w:rPr>
        <w:tab/>
      </w:r>
      <w:r w:rsidRPr="00E15F80">
        <w:rPr>
          <w:rFonts w:ascii="Arial" w:hAnsi="Arial" w:cs="Arial"/>
          <w:sz w:val="22"/>
          <w:szCs w:val="18"/>
        </w:rPr>
        <w:t xml:space="preserve">No Bleeding </w:t>
      </w:r>
      <w:r w:rsidR="00C204C9" w:rsidRPr="00E15F80">
        <w:rPr>
          <w:rFonts w:ascii="Arial" w:hAnsi="Arial" w:cs="Arial"/>
          <w:sz w:val="22"/>
          <w:szCs w:val="18"/>
        </w:rPr>
        <w:tab/>
      </w:r>
      <w:r w:rsidR="00C204C9" w:rsidRPr="00E15F80">
        <w:rPr>
          <w:rFonts w:ascii="Arial" w:hAnsi="Arial" w:cs="Arial"/>
          <w:sz w:val="22"/>
          <w:szCs w:val="18"/>
        </w:rPr>
        <w:tab/>
      </w:r>
      <w:r w:rsidR="00C204C9" w:rsidRPr="00E15F80">
        <w:rPr>
          <w:rFonts w:ascii="Arial" w:hAnsi="Arial" w:cs="Arial"/>
          <w:sz w:val="22"/>
          <w:szCs w:val="18"/>
        </w:rPr>
        <w:tab/>
        <w:t>DIN 18542</w:t>
      </w:r>
      <w:r w:rsidRPr="00E15F80">
        <w:rPr>
          <w:rFonts w:ascii="Arial" w:hAnsi="Arial" w:cs="Arial"/>
          <w:sz w:val="22"/>
          <w:szCs w:val="18"/>
        </w:rPr>
        <w:tab/>
      </w:r>
    </w:p>
    <w:p w14:paraId="0A447418" w14:textId="12519B3A" w:rsidR="00E74483" w:rsidRPr="00E15F80" w:rsidRDefault="00C204C9" w:rsidP="00E15F80">
      <w:pPr>
        <w:tabs>
          <w:tab w:val="left" w:pos="5040"/>
        </w:tabs>
        <w:spacing w:after="100"/>
        <w:ind w:left="720" w:firstLine="720"/>
        <w:jc w:val="both"/>
        <w:rPr>
          <w:rFonts w:ascii="Arial" w:hAnsi="Arial" w:cs="Arial"/>
          <w:sz w:val="22"/>
          <w:szCs w:val="18"/>
        </w:rPr>
      </w:pPr>
      <w:r w:rsidRPr="00E15F80">
        <w:rPr>
          <w:rFonts w:ascii="Arial" w:hAnsi="Arial"/>
          <w:sz w:val="22"/>
        </w:rPr>
        <w:t>Water</w:t>
      </w:r>
      <w:r w:rsidR="00E74483" w:rsidRPr="00E15F80">
        <w:rPr>
          <w:rFonts w:ascii="Arial" w:hAnsi="Arial"/>
          <w:sz w:val="22"/>
        </w:rPr>
        <w:t xml:space="preserve"> </w:t>
      </w:r>
      <w:r w:rsidR="006A006C" w:rsidRPr="00E15F80">
        <w:rPr>
          <w:rFonts w:ascii="Arial" w:hAnsi="Arial"/>
          <w:sz w:val="22"/>
        </w:rPr>
        <w:t>Penetration</w:t>
      </w:r>
      <w:r w:rsidRPr="00E15F80">
        <w:rPr>
          <w:rFonts w:ascii="Arial" w:hAnsi="Arial"/>
          <w:sz w:val="22"/>
        </w:rPr>
        <w:t xml:space="preserve"> </w:t>
      </w:r>
      <w:r w:rsidRPr="00E15F80">
        <w:rPr>
          <w:rFonts w:ascii="Arial" w:hAnsi="Arial"/>
          <w:sz w:val="18"/>
          <w:szCs w:val="18"/>
        </w:rPr>
        <w:t>(</w:t>
      </w:r>
      <w:r w:rsidR="006A006C" w:rsidRPr="00E15F80">
        <w:rPr>
          <w:rFonts w:ascii="Arial" w:hAnsi="Arial"/>
          <w:sz w:val="18"/>
          <w:szCs w:val="18"/>
        </w:rPr>
        <w:t>at 5000 Pa</w:t>
      </w:r>
      <w:r w:rsidRPr="00E15F80">
        <w:rPr>
          <w:rFonts w:ascii="Arial" w:hAnsi="Arial"/>
          <w:sz w:val="18"/>
          <w:szCs w:val="18"/>
        </w:rPr>
        <w:t>)</w:t>
      </w:r>
      <w:r w:rsidR="00E74483" w:rsidRPr="00E15F80">
        <w:rPr>
          <w:rFonts w:ascii="Arial" w:hAnsi="Arial"/>
          <w:sz w:val="22"/>
        </w:rPr>
        <w:tab/>
      </w:r>
      <w:r w:rsidRPr="00E15F80">
        <w:rPr>
          <w:rFonts w:ascii="Arial" w:hAnsi="Arial" w:cs="Arial"/>
          <w:sz w:val="22"/>
          <w:szCs w:val="18"/>
        </w:rPr>
        <w:t>Zero</w:t>
      </w:r>
      <w:r w:rsidR="006A006C" w:rsidRPr="00E15F80">
        <w:rPr>
          <w:rFonts w:ascii="Arial" w:hAnsi="Arial" w:cs="Arial"/>
          <w:sz w:val="22"/>
          <w:szCs w:val="18"/>
        </w:rPr>
        <w:t xml:space="preserve"> / Pass</w:t>
      </w:r>
      <w:r w:rsidR="006A006C" w:rsidRPr="00E15F80">
        <w:rPr>
          <w:rFonts w:ascii="Arial" w:hAnsi="Arial" w:cs="Arial"/>
          <w:sz w:val="22"/>
          <w:szCs w:val="18"/>
        </w:rPr>
        <w:tab/>
      </w:r>
      <w:r w:rsidR="006A006C" w:rsidRPr="00E15F80">
        <w:rPr>
          <w:rFonts w:ascii="Arial" w:hAnsi="Arial" w:cs="Arial"/>
          <w:sz w:val="22"/>
          <w:szCs w:val="18"/>
        </w:rPr>
        <w:tab/>
      </w:r>
      <w:r w:rsidRPr="00E15F80">
        <w:rPr>
          <w:rFonts w:ascii="Arial" w:hAnsi="Arial" w:cs="Arial"/>
          <w:sz w:val="22"/>
          <w:szCs w:val="18"/>
        </w:rPr>
        <w:tab/>
      </w:r>
      <w:r w:rsidR="006A006C" w:rsidRPr="00E15F80">
        <w:rPr>
          <w:rFonts w:ascii="Arial" w:hAnsi="Arial" w:cs="Arial"/>
          <w:sz w:val="22"/>
          <w:szCs w:val="18"/>
        </w:rPr>
        <w:t>E331 &amp; E547</w:t>
      </w:r>
    </w:p>
    <w:p w14:paraId="5FBCAF33" w14:textId="0B4449A4" w:rsidR="006A006C" w:rsidRPr="00E15F80" w:rsidRDefault="006A006C" w:rsidP="00E15F80">
      <w:pPr>
        <w:tabs>
          <w:tab w:val="left" w:pos="5040"/>
        </w:tabs>
        <w:spacing w:after="100"/>
        <w:ind w:left="720" w:firstLine="720"/>
        <w:jc w:val="both"/>
        <w:rPr>
          <w:rFonts w:ascii="Arial" w:hAnsi="Arial" w:cs="Arial"/>
          <w:sz w:val="22"/>
          <w:szCs w:val="18"/>
        </w:rPr>
      </w:pPr>
      <w:r w:rsidRPr="00E15F80">
        <w:rPr>
          <w:rFonts w:ascii="Arial" w:hAnsi="Arial" w:cs="Arial"/>
          <w:sz w:val="22"/>
          <w:szCs w:val="18"/>
        </w:rPr>
        <w:t xml:space="preserve">Wind Load </w:t>
      </w:r>
      <w:r w:rsidRPr="00E15F80">
        <w:rPr>
          <w:rFonts w:ascii="Arial" w:hAnsi="Arial" w:cs="Arial"/>
          <w:sz w:val="18"/>
          <w:szCs w:val="18"/>
        </w:rPr>
        <w:t>(+/-</w:t>
      </w:r>
      <w:r w:rsidR="006757AD" w:rsidRPr="00E15F80">
        <w:rPr>
          <w:rFonts w:ascii="Arial" w:hAnsi="Arial" w:cs="Arial"/>
          <w:sz w:val="18"/>
          <w:szCs w:val="18"/>
        </w:rPr>
        <w:t>9708</w:t>
      </w:r>
      <w:r w:rsidRPr="00E15F80">
        <w:rPr>
          <w:rFonts w:ascii="Arial" w:hAnsi="Arial" w:cs="Arial"/>
          <w:sz w:val="18"/>
          <w:szCs w:val="18"/>
        </w:rPr>
        <w:t xml:space="preserve"> Pa / </w:t>
      </w:r>
      <w:r w:rsidR="006757AD" w:rsidRPr="00E15F80">
        <w:rPr>
          <w:rFonts w:ascii="Arial" w:hAnsi="Arial" w:cs="Arial"/>
          <w:sz w:val="18"/>
          <w:szCs w:val="18"/>
        </w:rPr>
        <w:t>203 psf</w:t>
      </w:r>
      <w:r w:rsidRPr="00E15F80">
        <w:rPr>
          <w:rFonts w:ascii="Arial" w:hAnsi="Arial" w:cs="Arial"/>
          <w:sz w:val="18"/>
          <w:szCs w:val="18"/>
        </w:rPr>
        <w:t>)</w:t>
      </w:r>
      <w:r w:rsidRPr="00E15F80">
        <w:rPr>
          <w:rFonts w:ascii="Arial" w:hAnsi="Arial" w:cs="Arial"/>
          <w:sz w:val="22"/>
          <w:szCs w:val="18"/>
        </w:rPr>
        <w:tab/>
        <w:t>&lt; 0.03 mm (0.01”)</w:t>
      </w:r>
      <w:r w:rsidRPr="00E15F80">
        <w:rPr>
          <w:rFonts w:ascii="Arial" w:hAnsi="Arial" w:cs="Arial"/>
          <w:sz w:val="22"/>
          <w:szCs w:val="18"/>
        </w:rPr>
        <w:tab/>
      </w:r>
      <w:r w:rsidRPr="00E15F80">
        <w:rPr>
          <w:rFonts w:ascii="Arial" w:hAnsi="Arial" w:cs="Arial"/>
          <w:sz w:val="22"/>
          <w:szCs w:val="18"/>
        </w:rPr>
        <w:tab/>
        <w:t>ASTM E330</w:t>
      </w:r>
    </w:p>
    <w:p w14:paraId="7F2682EC" w14:textId="74CDE959" w:rsidR="00E74483" w:rsidRPr="00E15F80" w:rsidRDefault="00E74483" w:rsidP="00E15F80">
      <w:pPr>
        <w:tabs>
          <w:tab w:val="left" w:pos="5040"/>
        </w:tabs>
        <w:spacing w:after="100"/>
        <w:ind w:left="720" w:firstLine="720"/>
        <w:jc w:val="both"/>
        <w:rPr>
          <w:rFonts w:ascii="Arial" w:hAnsi="Arial" w:cs="Arial"/>
          <w:sz w:val="22"/>
          <w:szCs w:val="18"/>
        </w:rPr>
      </w:pPr>
      <w:r w:rsidRPr="00E15F80">
        <w:rPr>
          <w:rFonts w:ascii="Arial" w:hAnsi="Arial" w:cs="Arial"/>
          <w:sz w:val="22"/>
          <w:szCs w:val="18"/>
        </w:rPr>
        <w:t>Staining</w:t>
      </w:r>
      <w:r w:rsidRPr="00E15F80">
        <w:rPr>
          <w:rFonts w:ascii="Arial" w:hAnsi="Arial" w:cs="Arial"/>
          <w:sz w:val="22"/>
          <w:szCs w:val="18"/>
        </w:rPr>
        <w:tab/>
        <w:t>None</w:t>
      </w:r>
      <w:r w:rsidRPr="00E15F80">
        <w:rPr>
          <w:rFonts w:ascii="Arial" w:hAnsi="Arial" w:cs="Arial"/>
          <w:sz w:val="22"/>
          <w:szCs w:val="18"/>
        </w:rPr>
        <w:tab/>
      </w:r>
      <w:r w:rsidRPr="00E15F80">
        <w:rPr>
          <w:rFonts w:ascii="Arial" w:hAnsi="Arial" w:cs="Arial"/>
          <w:sz w:val="22"/>
          <w:szCs w:val="18"/>
        </w:rPr>
        <w:tab/>
      </w:r>
      <w:r w:rsidRPr="00E15F80">
        <w:rPr>
          <w:rFonts w:ascii="Arial" w:hAnsi="Arial" w:cs="Arial"/>
          <w:sz w:val="22"/>
          <w:szCs w:val="18"/>
        </w:rPr>
        <w:tab/>
      </w:r>
      <w:r w:rsidRPr="00E15F80">
        <w:rPr>
          <w:rFonts w:ascii="Arial" w:hAnsi="Arial" w:cs="Arial"/>
          <w:sz w:val="22"/>
          <w:szCs w:val="18"/>
        </w:rPr>
        <w:tab/>
      </w:r>
      <w:r w:rsidR="00C204C9" w:rsidRPr="00E15F80">
        <w:rPr>
          <w:rFonts w:ascii="Arial" w:hAnsi="Arial" w:cs="Arial"/>
          <w:sz w:val="22"/>
          <w:szCs w:val="18"/>
        </w:rPr>
        <w:t>DIN 18542</w:t>
      </w:r>
    </w:p>
    <w:p w14:paraId="1A7DE49C" w14:textId="2EE69C7D" w:rsidR="006757AD" w:rsidRPr="00E15F80" w:rsidRDefault="006757AD" w:rsidP="00E15F80">
      <w:pPr>
        <w:tabs>
          <w:tab w:val="left" w:pos="5040"/>
        </w:tabs>
        <w:spacing w:after="100"/>
        <w:ind w:left="720" w:firstLine="720"/>
        <w:jc w:val="both"/>
        <w:rPr>
          <w:rFonts w:ascii="Arial" w:hAnsi="Arial" w:cs="Arial"/>
          <w:sz w:val="22"/>
          <w:szCs w:val="18"/>
        </w:rPr>
      </w:pPr>
      <w:r w:rsidRPr="00E15F80">
        <w:rPr>
          <w:rFonts w:ascii="Arial" w:hAnsi="Arial" w:cs="Arial"/>
          <w:sz w:val="22"/>
          <w:szCs w:val="18"/>
        </w:rPr>
        <w:t>STC Rating</w:t>
      </w:r>
      <w:r w:rsidRPr="00E15F80">
        <w:rPr>
          <w:rFonts w:ascii="Arial" w:hAnsi="Arial" w:cs="Arial"/>
          <w:sz w:val="22"/>
          <w:szCs w:val="18"/>
        </w:rPr>
        <w:tab/>
      </w:r>
      <w:r w:rsidR="00E15F80" w:rsidRPr="00E15F80">
        <w:rPr>
          <w:rFonts w:ascii="Arial" w:hAnsi="Arial" w:cs="Arial"/>
          <w:sz w:val="22"/>
          <w:szCs w:val="18"/>
        </w:rPr>
        <w:t>54dB in 56dB wall</w:t>
      </w:r>
      <w:r w:rsidRPr="00E15F80">
        <w:rPr>
          <w:rFonts w:ascii="Arial" w:hAnsi="Arial" w:cs="Arial"/>
          <w:sz w:val="22"/>
          <w:szCs w:val="18"/>
        </w:rPr>
        <w:tab/>
      </w:r>
      <w:r w:rsidRPr="00E15F80">
        <w:rPr>
          <w:rFonts w:ascii="Arial" w:hAnsi="Arial" w:cs="Arial"/>
          <w:sz w:val="22"/>
          <w:szCs w:val="18"/>
        </w:rPr>
        <w:tab/>
        <w:t>ASTM E90-09</w:t>
      </w:r>
    </w:p>
    <w:p w14:paraId="2FD46DE5" w14:textId="3EEB0DEA" w:rsidR="006757AD" w:rsidRPr="00E15F80" w:rsidRDefault="006757AD" w:rsidP="00E15F80">
      <w:pPr>
        <w:tabs>
          <w:tab w:val="left" w:pos="5040"/>
        </w:tabs>
        <w:spacing w:after="100"/>
        <w:ind w:left="720" w:firstLine="720"/>
        <w:jc w:val="both"/>
        <w:rPr>
          <w:rFonts w:ascii="Arial" w:hAnsi="Arial"/>
          <w:sz w:val="22"/>
        </w:rPr>
      </w:pPr>
      <w:r w:rsidRPr="00E15F80">
        <w:rPr>
          <w:rFonts w:ascii="Arial" w:hAnsi="Arial" w:cs="Arial"/>
          <w:sz w:val="22"/>
          <w:szCs w:val="18"/>
        </w:rPr>
        <w:t>OITC Rating</w:t>
      </w:r>
      <w:r w:rsidRPr="00E15F80">
        <w:rPr>
          <w:rFonts w:ascii="Arial" w:hAnsi="Arial" w:cs="Arial"/>
          <w:sz w:val="22"/>
          <w:szCs w:val="18"/>
        </w:rPr>
        <w:tab/>
      </w:r>
      <w:r w:rsidR="00E15F80" w:rsidRPr="00E15F80">
        <w:rPr>
          <w:rFonts w:ascii="Arial" w:hAnsi="Arial" w:cs="Arial"/>
          <w:sz w:val="22"/>
          <w:szCs w:val="18"/>
        </w:rPr>
        <w:t>47dB in 49dB wall</w:t>
      </w:r>
      <w:r w:rsidRPr="00E15F80">
        <w:rPr>
          <w:rFonts w:ascii="Arial" w:hAnsi="Arial" w:cs="Arial"/>
          <w:sz w:val="22"/>
          <w:szCs w:val="18"/>
        </w:rPr>
        <w:tab/>
      </w:r>
      <w:r w:rsidRPr="00E15F80">
        <w:rPr>
          <w:rFonts w:ascii="Arial" w:hAnsi="Arial" w:cs="Arial"/>
          <w:sz w:val="22"/>
          <w:szCs w:val="18"/>
        </w:rPr>
        <w:tab/>
        <w:t>ASTM E90-09</w:t>
      </w:r>
    </w:p>
    <w:p w14:paraId="03799F82" w14:textId="77777777" w:rsidR="00E74483" w:rsidRPr="00E15F80" w:rsidRDefault="00E74483" w:rsidP="00E15F80">
      <w:pPr>
        <w:tabs>
          <w:tab w:val="left" w:pos="5040"/>
        </w:tabs>
        <w:spacing w:after="100"/>
        <w:ind w:left="720" w:firstLine="720"/>
        <w:jc w:val="both"/>
        <w:rPr>
          <w:rFonts w:ascii="Arial" w:hAnsi="Arial" w:cs="Arial"/>
          <w:sz w:val="22"/>
          <w:szCs w:val="18"/>
        </w:rPr>
      </w:pPr>
      <w:r w:rsidRPr="00E15F80">
        <w:rPr>
          <w:rFonts w:ascii="Arial" w:hAnsi="Arial" w:cs="Arial"/>
          <w:sz w:val="22"/>
          <w:szCs w:val="18"/>
        </w:rPr>
        <w:t>Flammability</w:t>
      </w:r>
      <w:r w:rsidRPr="00E15F80">
        <w:rPr>
          <w:rFonts w:ascii="Arial" w:hAnsi="Arial" w:cs="Arial"/>
          <w:sz w:val="22"/>
          <w:szCs w:val="18"/>
        </w:rPr>
        <w:tab/>
        <w:t>Self Extinguishing</w:t>
      </w:r>
      <w:r w:rsidRPr="00E15F80">
        <w:rPr>
          <w:rFonts w:ascii="Arial" w:hAnsi="Arial" w:cs="Arial"/>
          <w:sz w:val="22"/>
          <w:szCs w:val="18"/>
        </w:rPr>
        <w:tab/>
      </w:r>
      <w:r w:rsidRPr="00E15F80">
        <w:rPr>
          <w:rFonts w:ascii="Arial" w:hAnsi="Arial" w:cs="Arial"/>
          <w:sz w:val="22"/>
          <w:szCs w:val="18"/>
        </w:rPr>
        <w:tab/>
        <w:t>UL94VO</w:t>
      </w:r>
    </w:p>
    <w:p w14:paraId="6BE8F6CC" w14:textId="01842B34" w:rsidR="00E74483" w:rsidRPr="00E15F80" w:rsidRDefault="00E74483" w:rsidP="00E15F80">
      <w:pPr>
        <w:tabs>
          <w:tab w:val="left" w:pos="5040"/>
        </w:tabs>
        <w:spacing w:after="100"/>
        <w:ind w:left="720" w:firstLine="720"/>
        <w:jc w:val="both"/>
        <w:rPr>
          <w:rFonts w:ascii="Arial" w:hAnsi="Arial" w:cs="Arial"/>
          <w:sz w:val="22"/>
          <w:szCs w:val="18"/>
        </w:rPr>
      </w:pPr>
      <w:r w:rsidRPr="00E15F80">
        <w:rPr>
          <w:rFonts w:ascii="Arial" w:hAnsi="Arial" w:cs="Arial"/>
          <w:sz w:val="22"/>
          <w:szCs w:val="18"/>
        </w:rPr>
        <w:t>Flame Spread</w:t>
      </w:r>
      <w:r w:rsidRPr="00E15F80">
        <w:rPr>
          <w:rFonts w:ascii="Arial" w:hAnsi="Arial" w:cs="Arial"/>
          <w:sz w:val="22"/>
          <w:szCs w:val="18"/>
        </w:rPr>
        <w:tab/>
        <w:t xml:space="preserve">Zero </w:t>
      </w:r>
      <w:r w:rsidRPr="00E15F80">
        <w:rPr>
          <w:rFonts w:ascii="Arial" w:hAnsi="Arial" w:cs="Arial"/>
          <w:sz w:val="22"/>
          <w:szCs w:val="18"/>
        </w:rPr>
        <w:tab/>
      </w:r>
      <w:r w:rsidRPr="00E15F80">
        <w:rPr>
          <w:rFonts w:ascii="Arial" w:hAnsi="Arial" w:cs="Arial"/>
          <w:sz w:val="22"/>
          <w:szCs w:val="18"/>
        </w:rPr>
        <w:tab/>
      </w:r>
      <w:r w:rsidRPr="00E15F80">
        <w:rPr>
          <w:rFonts w:ascii="Arial" w:hAnsi="Arial" w:cs="Arial"/>
          <w:sz w:val="22"/>
          <w:szCs w:val="18"/>
        </w:rPr>
        <w:tab/>
      </w:r>
      <w:r w:rsidRPr="00E15F80">
        <w:rPr>
          <w:rFonts w:ascii="Arial" w:hAnsi="Arial" w:cs="Arial"/>
          <w:sz w:val="22"/>
          <w:szCs w:val="18"/>
        </w:rPr>
        <w:tab/>
      </w:r>
      <w:r w:rsidR="006A006C" w:rsidRPr="00E15F80">
        <w:rPr>
          <w:rFonts w:ascii="Arial" w:hAnsi="Arial" w:cs="Arial"/>
          <w:sz w:val="22"/>
          <w:szCs w:val="18"/>
        </w:rPr>
        <w:t xml:space="preserve">ASTM </w:t>
      </w:r>
      <w:r w:rsidRPr="00E15F80">
        <w:rPr>
          <w:rFonts w:ascii="Arial" w:hAnsi="Arial" w:cs="Arial"/>
          <w:sz w:val="22"/>
          <w:szCs w:val="18"/>
        </w:rPr>
        <w:t>E84</w:t>
      </w:r>
    </w:p>
    <w:p w14:paraId="6350CF44" w14:textId="77777777" w:rsidR="00E74483" w:rsidRPr="00E15F80" w:rsidRDefault="00E74483" w:rsidP="00E15F80">
      <w:pPr>
        <w:tabs>
          <w:tab w:val="left" w:pos="5040"/>
        </w:tabs>
        <w:spacing w:after="100"/>
        <w:ind w:left="720" w:firstLine="720"/>
        <w:jc w:val="both"/>
        <w:rPr>
          <w:rFonts w:ascii="Arial" w:hAnsi="Arial" w:cs="Arial"/>
          <w:sz w:val="22"/>
          <w:szCs w:val="18"/>
        </w:rPr>
      </w:pPr>
      <w:r w:rsidRPr="00E15F80">
        <w:rPr>
          <w:rFonts w:ascii="Arial" w:hAnsi="Arial" w:cs="Arial"/>
          <w:sz w:val="22"/>
          <w:szCs w:val="18"/>
        </w:rPr>
        <w:t>Flash Point</w:t>
      </w:r>
      <w:r w:rsidRPr="00E15F80">
        <w:rPr>
          <w:rFonts w:ascii="Arial" w:hAnsi="Arial" w:cs="Arial"/>
          <w:sz w:val="22"/>
          <w:szCs w:val="18"/>
        </w:rPr>
        <w:tab/>
        <w:t>590</w:t>
      </w:r>
      <w:r w:rsidRPr="00E15F80">
        <w:rPr>
          <w:rFonts w:ascii="Arial" w:hAnsi="Arial"/>
          <w:sz w:val="22"/>
          <w:vertAlign w:val="superscript"/>
          <w:lang w:val="fr-FR"/>
        </w:rPr>
        <w:t xml:space="preserve"> o</w:t>
      </w:r>
      <w:r w:rsidRPr="00E15F80">
        <w:rPr>
          <w:rFonts w:ascii="Arial" w:hAnsi="Arial"/>
          <w:sz w:val="22"/>
          <w:lang w:val="fr-FR"/>
        </w:rPr>
        <w:t>F (310</w:t>
      </w:r>
      <w:r w:rsidRPr="00E15F80">
        <w:rPr>
          <w:rFonts w:ascii="Arial" w:hAnsi="Arial"/>
          <w:sz w:val="22"/>
        </w:rPr>
        <w:t xml:space="preserve"> </w:t>
      </w:r>
      <w:r w:rsidRPr="00E15F80">
        <w:rPr>
          <w:rFonts w:ascii="Arial" w:hAnsi="Arial"/>
          <w:sz w:val="22"/>
          <w:vertAlign w:val="superscript"/>
        </w:rPr>
        <w:t>o</w:t>
      </w:r>
      <w:r w:rsidRPr="00E15F80">
        <w:rPr>
          <w:rFonts w:ascii="Arial" w:hAnsi="Arial"/>
          <w:sz w:val="22"/>
        </w:rPr>
        <w:t>C)</w:t>
      </w:r>
    </w:p>
    <w:p w14:paraId="3DFED2D7" w14:textId="24D552A5" w:rsidR="00B36881" w:rsidRDefault="00B36881" w:rsidP="00360C66">
      <w:pPr>
        <w:jc w:val="both"/>
        <w:rPr>
          <w:rFonts w:ascii="Arial" w:hAnsi="Arial"/>
          <w:caps/>
          <w:sz w:val="22"/>
        </w:rPr>
      </w:pPr>
    </w:p>
    <w:p w14:paraId="4ABFAB09" w14:textId="7857DE93" w:rsidR="00E15F80" w:rsidRDefault="00E15F80" w:rsidP="00360C66">
      <w:pPr>
        <w:jc w:val="both"/>
        <w:rPr>
          <w:rFonts w:ascii="Arial" w:hAnsi="Arial"/>
          <w:caps/>
          <w:sz w:val="22"/>
        </w:rPr>
      </w:pPr>
    </w:p>
    <w:p w14:paraId="5E029D45" w14:textId="25584140" w:rsidR="0046787D" w:rsidRDefault="0046787D" w:rsidP="00360C66">
      <w:pPr>
        <w:jc w:val="both"/>
        <w:rPr>
          <w:rFonts w:ascii="Arial" w:hAnsi="Arial"/>
          <w:caps/>
          <w:sz w:val="22"/>
        </w:rPr>
      </w:pPr>
    </w:p>
    <w:p w14:paraId="45CBFE47" w14:textId="77777777" w:rsidR="0046787D" w:rsidRDefault="0046787D" w:rsidP="00360C66">
      <w:pPr>
        <w:jc w:val="both"/>
        <w:rPr>
          <w:rFonts w:ascii="Arial" w:hAnsi="Arial"/>
          <w:caps/>
          <w:sz w:val="22"/>
        </w:rPr>
      </w:pPr>
    </w:p>
    <w:p w14:paraId="29141815" w14:textId="77777777" w:rsidR="00E74483" w:rsidRPr="00F20214" w:rsidRDefault="00E74483" w:rsidP="00E74483">
      <w:pPr>
        <w:numPr>
          <w:ilvl w:val="1"/>
          <w:numId w:val="14"/>
        </w:numPr>
        <w:tabs>
          <w:tab w:val="clear" w:pos="792"/>
          <w:tab w:val="left" w:pos="630"/>
        </w:tabs>
        <w:ind w:left="720" w:hanging="720"/>
        <w:jc w:val="both"/>
        <w:rPr>
          <w:rFonts w:ascii="Arial" w:hAnsi="Arial"/>
          <w:caps/>
          <w:sz w:val="22"/>
        </w:rPr>
      </w:pPr>
      <w:r>
        <w:rPr>
          <w:rFonts w:ascii="Arial" w:hAnsi="Arial"/>
          <w:caps/>
          <w:sz w:val="22"/>
        </w:rPr>
        <w:t>seismic expansion joint seal</w:t>
      </w:r>
    </w:p>
    <w:p w14:paraId="02EC99CD" w14:textId="77777777" w:rsidR="00E74483" w:rsidRDefault="00E74483" w:rsidP="00E74483">
      <w:pPr>
        <w:ind w:left="792"/>
        <w:jc w:val="both"/>
        <w:rPr>
          <w:rFonts w:ascii="Arial" w:hAnsi="Arial"/>
          <w:caps/>
          <w:sz w:val="22"/>
        </w:rPr>
      </w:pPr>
    </w:p>
    <w:p w14:paraId="49D4FB7A" w14:textId="32756303" w:rsidR="00E74483" w:rsidRDefault="00E74483" w:rsidP="00AD028C">
      <w:pPr>
        <w:pStyle w:val="ListParagraph"/>
        <w:numPr>
          <w:ilvl w:val="0"/>
          <w:numId w:val="33"/>
        </w:numPr>
        <w:spacing w:after="120"/>
        <w:ind w:left="1170" w:hanging="450"/>
        <w:rPr>
          <w:rFonts w:ascii="Arial" w:hAnsi="Arial" w:cs="Arial"/>
          <w:bCs/>
          <w:sz w:val="22"/>
          <w:szCs w:val="22"/>
        </w:rPr>
      </w:pPr>
      <w:bookmarkStart w:id="6" w:name="_Hlk90651839"/>
      <w:r>
        <w:rPr>
          <w:rFonts w:ascii="Arial" w:hAnsi="Arial" w:cs="Arial"/>
          <w:bCs/>
          <w:sz w:val="22"/>
          <w:szCs w:val="22"/>
        </w:rPr>
        <w:t xml:space="preserve">Furnish MM Systems </w:t>
      </w:r>
      <w:r w:rsidR="0046787D">
        <w:rPr>
          <w:rFonts w:ascii="Arial" w:hAnsi="Arial" w:cs="Arial"/>
          <w:bCs/>
          <w:sz w:val="22"/>
          <w:szCs w:val="22"/>
        </w:rPr>
        <w:t>EIS</w:t>
      </w:r>
      <w:r>
        <w:rPr>
          <w:rFonts w:ascii="Arial" w:hAnsi="Arial" w:cs="Arial"/>
          <w:bCs/>
          <w:sz w:val="22"/>
          <w:szCs w:val="22"/>
        </w:rPr>
        <w:t xml:space="preserve"> Series </w:t>
      </w:r>
      <w:r>
        <w:rPr>
          <w:rFonts w:ascii="Arial" w:hAnsi="Arial"/>
          <w:sz w:val="22"/>
        </w:rPr>
        <w:t>Expansion Joint S</w:t>
      </w:r>
      <w:r w:rsidR="0046787D">
        <w:rPr>
          <w:rFonts w:ascii="Arial" w:hAnsi="Arial"/>
          <w:sz w:val="22"/>
        </w:rPr>
        <w:t>eal</w:t>
      </w:r>
      <w:r>
        <w:rPr>
          <w:rFonts w:ascii="Arial" w:hAnsi="Arial"/>
          <w:sz w:val="22"/>
        </w:rPr>
        <w:t xml:space="preserve"> </w:t>
      </w:r>
      <w:r w:rsidR="00EE6B8B">
        <w:rPr>
          <w:rFonts w:ascii="Arial" w:hAnsi="Arial"/>
          <w:sz w:val="22"/>
        </w:rPr>
        <w:t xml:space="preserve">capable of +/-50% (total 100%) movement </w:t>
      </w:r>
      <w:r>
        <w:rPr>
          <w:rFonts w:ascii="Arial" w:hAnsi="Arial" w:cs="Arial"/>
          <w:bCs/>
          <w:sz w:val="22"/>
          <w:szCs w:val="22"/>
        </w:rPr>
        <w:t>with the following performance features:</w:t>
      </w:r>
    </w:p>
    <w:p w14:paraId="03F199A6" w14:textId="07D67AD0" w:rsidR="00E74483" w:rsidRDefault="00E74483" w:rsidP="00AD028C">
      <w:pPr>
        <w:numPr>
          <w:ilvl w:val="0"/>
          <w:numId w:val="33"/>
        </w:numPr>
        <w:ind w:left="1170" w:hanging="450"/>
        <w:jc w:val="both"/>
        <w:rPr>
          <w:rFonts w:ascii="Arial" w:hAnsi="Arial" w:cs="Arial"/>
          <w:sz w:val="22"/>
          <w:szCs w:val="22"/>
        </w:rPr>
      </w:pPr>
      <w:r>
        <w:rPr>
          <w:rFonts w:ascii="Arial" w:hAnsi="Arial" w:cs="Arial"/>
          <w:sz w:val="22"/>
          <w:szCs w:val="22"/>
        </w:rPr>
        <w:t xml:space="preserve">Preformed </w:t>
      </w:r>
      <w:r w:rsidRPr="00D40792">
        <w:rPr>
          <w:rFonts w:ascii="Arial" w:hAnsi="Arial" w:cs="Arial"/>
          <w:color w:val="0000FF"/>
          <w:sz w:val="22"/>
          <w:szCs w:val="22"/>
        </w:rPr>
        <w:t>[</w:t>
      </w:r>
      <w:r>
        <w:rPr>
          <w:rFonts w:ascii="Arial" w:hAnsi="Arial" w:cs="Arial"/>
          <w:color w:val="0000FF"/>
          <w:sz w:val="22"/>
          <w:szCs w:val="22"/>
        </w:rPr>
        <w:t>single side or dual sided</w:t>
      </w:r>
      <w:r w:rsidRPr="00D40792">
        <w:rPr>
          <w:rFonts w:ascii="Arial" w:hAnsi="Arial" w:cs="Arial"/>
          <w:color w:val="0000FF"/>
          <w:sz w:val="22"/>
          <w:szCs w:val="22"/>
        </w:rPr>
        <w:t>]</w:t>
      </w:r>
      <w:r>
        <w:rPr>
          <w:rFonts w:ascii="Arial" w:hAnsi="Arial" w:cs="Arial"/>
          <w:sz w:val="22"/>
          <w:szCs w:val="22"/>
        </w:rPr>
        <w:t xml:space="preserve"> </w:t>
      </w:r>
      <w:r w:rsidR="0046787D">
        <w:rPr>
          <w:rFonts w:ascii="Arial" w:hAnsi="Arial" w:cs="Arial"/>
          <w:sz w:val="22"/>
          <w:szCs w:val="22"/>
        </w:rPr>
        <w:t xml:space="preserve">traffic-grade </w:t>
      </w:r>
      <w:r>
        <w:rPr>
          <w:rFonts w:ascii="Arial" w:hAnsi="Arial" w:cs="Arial"/>
          <w:sz w:val="22"/>
          <w:szCs w:val="22"/>
        </w:rPr>
        <w:t>silicone rubber bellows surface seal</w:t>
      </w:r>
      <w:r w:rsidRPr="00BA3DCC">
        <w:rPr>
          <w:rFonts w:ascii="Arial" w:hAnsi="Arial" w:cs="Arial"/>
          <w:sz w:val="22"/>
          <w:szCs w:val="22"/>
        </w:rPr>
        <w:t xml:space="preserve"> shall be </w:t>
      </w:r>
      <w:r>
        <w:rPr>
          <w:rFonts w:ascii="Arial" w:hAnsi="Arial" w:cs="Arial"/>
          <w:sz w:val="22"/>
          <w:szCs w:val="22"/>
        </w:rPr>
        <w:t xml:space="preserve">factory extruded </w:t>
      </w:r>
      <w:r w:rsidR="00866593">
        <w:rPr>
          <w:rFonts w:ascii="Arial" w:hAnsi="Arial" w:cs="Arial"/>
          <w:sz w:val="22"/>
          <w:szCs w:val="22"/>
        </w:rPr>
        <w:t>on a</w:t>
      </w:r>
      <w:r>
        <w:rPr>
          <w:rFonts w:ascii="Arial" w:hAnsi="Arial" w:cs="Arial"/>
          <w:sz w:val="22"/>
          <w:szCs w:val="22"/>
        </w:rPr>
        <w:t xml:space="preserve"> monolithic foam support seal and cured prior to compression. </w:t>
      </w:r>
      <w:r w:rsidRPr="00963B44">
        <w:rPr>
          <w:rFonts w:ascii="Arial" w:hAnsi="Arial" w:cs="Arial"/>
          <w:sz w:val="22"/>
          <w:szCs w:val="22"/>
        </w:rPr>
        <w:t>When compressed to final s</w:t>
      </w:r>
      <w:r>
        <w:rPr>
          <w:rFonts w:ascii="Arial" w:hAnsi="Arial" w:cs="Arial"/>
          <w:sz w:val="22"/>
          <w:szCs w:val="22"/>
        </w:rPr>
        <w:t>pecified width</w:t>
      </w:r>
      <w:r w:rsidRPr="00963B44">
        <w:rPr>
          <w:rFonts w:ascii="Arial" w:hAnsi="Arial" w:cs="Arial"/>
          <w:sz w:val="22"/>
          <w:szCs w:val="22"/>
        </w:rPr>
        <w:t xml:space="preserve">, a bellow(s) </w:t>
      </w:r>
      <w:r>
        <w:rPr>
          <w:rFonts w:ascii="Arial" w:hAnsi="Arial" w:cs="Arial"/>
          <w:sz w:val="22"/>
          <w:szCs w:val="22"/>
        </w:rPr>
        <w:t xml:space="preserve">profile </w:t>
      </w:r>
      <w:r w:rsidRPr="00963B44">
        <w:rPr>
          <w:rFonts w:ascii="Arial" w:hAnsi="Arial" w:cs="Arial"/>
          <w:sz w:val="22"/>
          <w:szCs w:val="22"/>
        </w:rPr>
        <w:t>must be created in the silicone</w:t>
      </w:r>
      <w:r>
        <w:rPr>
          <w:rFonts w:ascii="Arial" w:hAnsi="Arial" w:cs="Arial"/>
          <w:sz w:val="22"/>
          <w:szCs w:val="22"/>
        </w:rPr>
        <w:t xml:space="preserve"> surface</w:t>
      </w:r>
      <w:r w:rsidRPr="00963B44">
        <w:rPr>
          <w:rFonts w:ascii="Arial" w:hAnsi="Arial" w:cs="Arial"/>
          <w:sz w:val="22"/>
          <w:szCs w:val="22"/>
        </w:rPr>
        <w:t xml:space="preserve"> coating</w:t>
      </w:r>
      <w:r>
        <w:rPr>
          <w:rFonts w:ascii="Arial" w:hAnsi="Arial" w:cs="Arial"/>
          <w:sz w:val="22"/>
          <w:szCs w:val="22"/>
        </w:rPr>
        <w:t xml:space="preserve"> to accommodate specified movement while providing a watertight seal.</w:t>
      </w:r>
    </w:p>
    <w:p w14:paraId="66A02DE0" w14:textId="77777777" w:rsidR="00E74483" w:rsidRDefault="00E74483" w:rsidP="00AD028C">
      <w:pPr>
        <w:pStyle w:val="ListParagraph"/>
        <w:ind w:left="1170" w:hanging="450"/>
        <w:rPr>
          <w:rFonts w:ascii="Arial" w:hAnsi="Arial" w:cs="Arial"/>
          <w:sz w:val="22"/>
          <w:szCs w:val="22"/>
        </w:rPr>
      </w:pPr>
    </w:p>
    <w:p w14:paraId="2A0CC989" w14:textId="76C6D63F" w:rsidR="00E74483" w:rsidRPr="00BA3DCC" w:rsidRDefault="00E74483" w:rsidP="00AD028C">
      <w:pPr>
        <w:numPr>
          <w:ilvl w:val="0"/>
          <w:numId w:val="33"/>
        </w:numPr>
        <w:ind w:left="1170" w:hanging="450"/>
        <w:jc w:val="both"/>
        <w:rPr>
          <w:rFonts w:ascii="Arial" w:hAnsi="Arial" w:cs="Arial"/>
          <w:sz w:val="22"/>
          <w:szCs w:val="22"/>
        </w:rPr>
      </w:pPr>
      <w:r>
        <w:rPr>
          <w:rFonts w:ascii="Arial" w:hAnsi="Arial" w:cs="Arial"/>
          <w:sz w:val="22"/>
          <w:szCs w:val="22"/>
        </w:rPr>
        <w:t>Primary foam support seal shall be self-e</w:t>
      </w:r>
      <w:r w:rsidRPr="00BA3DCC">
        <w:rPr>
          <w:rFonts w:ascii="Arial" w:hAnsi="Arial" w:cs="Arial"/>
          <w:sz w:val="22"/>
          <w:szCs w:val="22"/>
        </w:rPr>
        <w:t xml:space="preserve">xpanding </w:t>
      </w:r>
      <w:r>
        <w:rPr>
          <w:rFonts w:ascii="Arial" w:hAnsi="Arial" w:cs="Arial"/>
          <w:sz w:val="22"/>
          <w:szCs w:val="22"/>
        </w:rPr>
        <w:t>micro-</w:t>
      </w:r>
      <w:r w:rsidRPr="00BA3DCC">
        <w:rPr>
          <w:rFonts w:ascii="Arial" w:hAnsi="Arial" w:cs="Arial"/>
          <w:sz w:val="22"/>
          <w:szCs w:val="22"/>
        </w:rPr>
        <w:t>cellular foam</w:t>
      </w:r>
      <w:r>
        <w:rPr>
          <w:rFonts w:ascii="Arial" w:hAnsi="Arial" w:cs="Arial"/>
          <w:sz w:val="22"/>
          <w:szCs w:val="22"/>
        </w:rPr>
        <w:t xml:space="preserve"> </w:t>
      </w:r>
      <w:r w:rsidRPr="00BA3DCC">
        <w:rPr>
          <w:rFonts w:ascii="Arial" w:hAnsi="Arial" w:cs="Arial"/>
          <w:sz w:val="22"/>
          <w:szCs w:val="22"/>
        </w:rPr>
        <w:t xml:space="preserve">impregnated with a </w:t>
      </w:r>
      <w:bookmarkStart w:id="7" w:name="_Hlk91582514"/>
      <w:r w:rsidRPr="00BA3DCC">
        <w:rPr>
          <w:rFonts w:ascii="Arial" w:hAnsi="Arial" w:cs="Arial"/>
          <w:sz w:val="22"/>
          <w:szCs w:val="22"/>
        </w:rPr>
        <w:t>hydrophobic acrylic waterproofing polymer</w:t>
      </w:r>
      <w:r>
        <w:rPr>
          <w:rFonts w:ascii="Arial" w:hAnsi="Arial" w:cs="Arial"/>
          <w:sz w:val="22"/>
          <w:szCs w:val="22"/>
        </w:rPr>
        <w:t xml:space="preserve"> </w:t>
      </w:r>
      <w:bookmarkEnd w:id="7"/>
      <w:r w:rsidRPr="00BA3DCC">
        <w:rPr>
          <w:rFonts w:ascii="Arial" w:hAnsi="Arial" w:cs="Arial"/>
          <w:sz w:val="22"/>
        </w:rPr>
        <w:t xml:space="preserve">that is UV stable, flame resistant, </w:t>
      </w:r>
      <w:r>
        <w:rPr>
          <w:rFonts w:ascii="Arial" w:hAnsi="Arial" w:cs="Arial"/>
          <w:sz w:val="22"/>
        </w:rPr>
        <w:t xml:space="preserve">and </w:t>
      </w:r>
      <w:r w:rsidRPr="00BA3DCC">
        <w:rPr>
          <w:rFonts w:ascii="Arial" w:hAnsi="Arial" w:cs="Arial"/>
          <w:sz w:val="22"/>
        </w:rPr>
        <w:t>chemical resistant</w:t>
      </w:r>
      <w:r>
        <w:rPr>
          <w:rFonts w:ascii="Arial" w:hAnsi="Arial" w:cs="Arial"/>
          <w:sz w:val="22"/>
        </w:rPr>
        <w:t xml:space="preserve">. Produce from a solid foam block (zero laminations) that is wider </w:t>
      </w:r>
      <w:r w:rsidRPr="00963B44">
        <w:rPr>
          <w:rFonts w:ascii="Arial" w:hAnsi="Arial" w:cs="Arial"/>
          <w:spacing w:val="-2"/>
          <w:sz w:val="22"/>
        </w:rPr>
        <w:t>than the maximum joint opening expansion. Must be free of wax and filler compounds.</w:t>
      </w:r>
      <w:r w:rsidRPr="00963B44">
        <w:rPr>
          <w:rFonts w:ascii="Arial" w:hAnsi="Arial" w:cs="Arial"/>
          <w:sz w:val="22"/>
        </w:rPr>
        <w:t xml:space="preserve"> </w:t>
      </w:r>
      <w:r w:rsidR="00ED7790" w:rsidRPr="00ED7790">
        <w:rPr>
          <w:rFonts w:ascii="Arial" w:hAnsi="Arial" w:cs="Arial"/>
          <w:vanish/>
          <w:color w:val="0000FF"/>
          <w:sz w:val="22"/>
        </w:rPr>
        <w:t>(</w:t>
      </w:r>
      <w:r w:rsidR="00ED7790">
        <w:rPr>
          <w:rFonts w:ascii="Arial" w:hAnsi="Arial" w:cs="Arial"/>
          <w:vanish/>
          <w:color w:val="0000FF"/>
          <w:sz w:val="22"/>
        </w:rPr>
        <w:t>W</w:t>
      </w:r>
      <w:r w:rsidR="00ED7790" w:rsidRPr="00ED7790">
        <w:rPr>
          <w:rFonts w:ascii="Arial" w:hAnsi="Arial" w:cs="Arial"/>
          <w:vanish/>
          <w:color w:val="0000FF"/>
          <w:sz w:val="22"/>
        </w:rPr>
        <w:t xml:space="preserve">hile less expensive, laminated designs </w:t>
      </w:r>
      <w:r w:rsidR="00866593">
        <w:rPr>
          <w:rFonts w:ascii="Arial" w:hAnsi="Arial" w:cs="Arial"/>
          <w:vanish/>
          <w:color w:val="0000FF"/>
          <w:sz w:val="22"/>
        </w:rPr>
        <w:t xml:space="preserve">often </w:t>
      </w:r>
      <w:r w:rsidR="00ED7790" w:rsidRPr="00ED7790">
        <w:rPr>
          <w:rFonts w:ascii="Arial" w:hAnsi="Arial" w:cs="Arial"/>
          <w:vanish/>
          <w:color w:val="0000FF"/>
          <w:sz w:val="22"/>
        </w:rPr>
        <w:t>separate</w:t>
      </w:r>
      <w:r w:rsidR="00866593">
        <w:rPr>
          <w:rFonts w:ascii="Arial" w:hAnsi="Arial" w:cs="Arial"/>
          <w:vanish/>
          <w:color w:val="0000FF"/>
          <w:sz w:val="22"/>
        </w:rPr>
        <w:t xml:space="preserve"> and delaminate</w:t>
      </w:r>
      <w:r w:rsidR="00ED7790" w:rsidRPr="00ED7790">
        <w:rPr>
          <w:rFonts w:ascii="Arial" w:hAnsi="Arial" w:cs="Arial"/>
          <w:vanish/>
          <w:color w:val="0000FF"/>
          <w:sz w:val="22"/>
        </w:rPr>
        <w:t xml:space="preserve"> during horizontal and vertical shear movement)</w:t>
      </w:r>
    </w:p>
    <w:p w14:paraId="479C5A78" w14:textId="77777777" w:rsidR="00E74483" w:rsidRPr="00BA3DCC" w:rsidRDefault="00E74483" w:rsidP="00AD028C">
      <w:pPr>
        <w:ind w:left="1170" w:hanging="450"/>
        <w:jc w:val="both"/>
        <w:rPr>
          <w:rFonts w:ascii="Arial" w:hAnsi="Arial" w:cs="Arial"/>
          <w:sz w:val="22"/>
          <w:szCs w:val="22"/>
        </w:rPr>
      </w:pPr>
    </w:p>
    <w:p w14:paraId="5447954B" w14:textId="77777777" w:rsidR="00E74483" w:rsidRPr="00AD028C" w:rsidRDefault="00E74483" w:rsidP="00AD028C">
      <w:pPr>
        <w:numPr>
          <w:ilvl w:val="0"/>
          <w:numId w:val="33"/>
        </w:numPr>
        <w:ind w:left="1170" w:hanging="450"/>
        <w:jc w:val="both"/>
        <w:rPr>
          <w:rFonts w:ascii="Arial" w:hAnsi="Arial"/>
          <w:sz w:val="22"/>
        </w:rPr>
      </w:pPr>
      <w:r w:rsidRPr="00AD028C">
        <w:rPr>
          <w:rFonts w:ascii="Arial" w:hAnsi="Arial"/>
          <w:sz w:val="22"/>
        </w:rPr>
        <w:t>Use sidewall adhesive, splice adhesive and fillet bead edge sealant provided by manufacturer.</w:t>
      </w:r>
    </w:p>
    <w:bookmarkEnd w:id="6"/>
    <w:p w14:paraId="191C80B0" w14:textId="77777777" w:rsidR="00222F1F" w:rsidRPr="00AD028C" w:rsidRDefault="00222F1F" w:rsidP="00964FF1">
      <w:pPr>
        <w:jc w:val="both"/>
        <w:rPr>
          <w:rFonts w:ascii="Arial" w:hAnsi="Arial" w:cs="Arial"/>
          <w:iCs/>
          <w:sz w:val="22"/>
        </w:rPr>
      </w:pPr>
    </w:p>
    <w:p w14:paraId="4C809EF7" w14:textId="7E2D8502" w:rsidR="00A2225A" w:rsidRPr="00AD028C" w:rsidRDefault="00A2225A" w:rsidP="00621968">
      <w:pPr>
        <w:numPr>
          <w:ilvl w:val="1"/>
          <w:numId w:val="14"/>
        </w:numPr>
        <w:tabs>
          <w:tab w:val="clear" w:pos="792"/>
          <w:tab w:val="num" w:pos="630"/>
        </w:tabs>
        <w:ind w:hanging="792"/>
        <w:jc w:val="both"/>
        <w:rPr>
          <w:rFonts w:ascii="Arial" w:hAnsi="Arial" w:cs="Arial"/>
          <w:iCs/>
          <w:vanish/>
          <w:sz w:val="22"/>
        </w:rPr>
      </w:pPr>
      <w:r w:rsidRPr="00AD028C">
        <w:rPr>
          <w:rFonts w:ascii="Arial" w:hAnsi="Arial"/>
          <w:caps/>
          <w:sz w:val="22"/>
        </w:rPr>
        <w:t>Life Safety – Fire Barrier Systems</w:t>
      </w:r>
      <w:r w:rsidRPr="00AD028C">
        <w:rPr>
          <w:rFonts w:ascii="Arial" w:hAnsi="Arial"/>
          <w:sz w:val="22"/>
        </w:rPr>
        <w:t xml:space="preserve"> (as required)</w:t>
      </w:r>
      <w:r w:rsidR="00ED7790" w:rsidRPr="00AD028C">
        <w:rPr>
          <w:rFonts w:ascii="Arial" w:hAnsi="Arial"/>
          <w:sz w:val="22"/>
        </w:rPr>
        <w:t xml:space="preserve"> </w:t>
      </w:r>
      <w:r w:rsidR="00ED7790" w:rsidRPr="00AD028C">
        <w:rPr>
          <w:rFonts w:ascii="Arial" w:hAnsi="Arial"/>
          <w:vanish/>
          <w:sz w:val="22"/>
        </w:rPr>
        <w:t>(This section may be deleted if a sperate fire rated foam specification is used)</w:t>
      </w:r>
    </w:p>
    <w:p w14:paraId="7D5F43DE" w14:textId="435306D9" w:rsidR="00A2225A" w:rsidRDefault="00A2225A">
      <w:pPr>
        <w:ind w:left="720"/>
        <w:jc w:val="both"/>
        <w:rPr>
          <w:rFonts w:ascii="Arial" w:hAnsi="Arial" w:cs="Arial"/>
          <w:b/>
          <w:bCs/>
          <w:i/>
          <w:sz w:val="16"/>
          <w:szCs w:val="16"/>
        </w:rPr>
      </w:pPr>
    </w:p>
    <w:p w14:paraId="633A81A8" w14:textId="77777777" w:rsidR="00AD028C" w:rsidRPr="00AD028C" w:rsidRDefault="00AD028C">
      <w:pPr>
        <w:ind w:left="720"/>
        <w:jc w:val="both"/>
        <w:rPr>
          <w:rFonts w:ascii="Arial" w:hAnsi="Arial" w:cs="Arial"/>
          <w:iCs/>
          <w:sz w:val="16"/>
          <w:szCs w:val="16"/>
        </w:rPr>
      </w:pPr>
    </w:p>
    <w:p w14:paraId="208869C8" w14:textId="753ADC95" w:rsidR="005D3C81" w:rsidRPr="005D3C81" w:rsidRDefault="00033F88" w:rsidP="005D3C81">
      <w:pPr>
        <w:numPr>
          <w:ilvl w:val="0"/>
          <w:numId w:val="15"/>
        </w:numPr>
        <w:tabs>
          <w:tab w:val="clear" w:pos="1305"/>
          <w:tab w:val="num" w:pos="1170"/>
        </w:tabs>
        <w:ind w:left="1170" w:hanging="450"/>
        <w:jc w:val="both"/>
        <w:rPr>
          <w:rFonts w:ascii="Arial" w:hAnsi="Arial" w:cs="Arial"/>
          <w:sz w:val="22"/>
        </w:rPr>
      </w:pPr>
      <w:r>
        <w:rPr>
          <w:rFonts w:ascii="Arial" w:hAnsi="Arial" w:cs="Arial"/>
          <w:bCs/>
          <w:spacing w:val="-2"/>
          <w:sz w:val="22"/>
          <w:szCs w:val="22"/>
        </w:rPr>
        <w:t>Furnish MM Systems</w:t>
      </w:r>
      <w:r w:rsidR="005D3C81" w:rsidRPr="005D3C81">
        <w:rPr>
          <w:rFonts w:ascii="Arial" w:hAnsi="Arial" w:cs="Arial"/>
          <w:bCs/>
          <w:spacing w:val="-2"/>
          <w:sz w:val="22"/>
          <w:szCs w:val="22"/>
        </w:rPr>
        <w:t xml:space="preserve"> </w:t>
      </w:r>
      <w:r>
        <w:rPr>
          <w:rFonts w:ascii="Arial" w:hAnsi="Arial" w:cs="Arial"/>
          <w:bCs/>
          <w:spacing w:val="-2"/>
          <w:sz w:val="22"/>
          <w:szCs w:val="22"/>
        </w:rPr>
        <w:t xml:space="preserve">PyroFlex </w:t>
      </w:r>
      <w:r w:rsidR="0046787D">
        <w:rPr>
          <w:rFonts w:ascii="Arial" w:hAnsi="Arial" w:cs="Arial"/>
          <w:bCs/>
          <w:spacing w:val="-2"/>
          <w:sz w:val="22"/>
          <w:szCs w:val="22"/>
        </w:rPr>
        <w:t>EIS</w:t>
      </w:r>
      <w:r w:rsidR="005D3C81" w:rsidRPr="005D3C81">
        <w:rPr>
          <w:rFonts w:ascii="Arial" w:hAnsi="Arial" w:cs="Arial"/>
          <w:bCs/>
          <w:spacing w:val="-2"/>
          <w:sz w:val="22"/>
          <w:szCs w:val="22"/>
        </w:rPr>
        <w:t>-FR Series</w:t>
      </w:r>
      <w:r>
        <w:rPr>
          <w:rFonts w:ascii="Arial" w:hAnsi="Arial" w:cs="Arial"/>
          <w:bCs/>
          <w:spacing w:val="-2"/>
          <w:sz w:val="22"/>
          <w:szCs w:val="22"/>
        </w:rPr>
        <w:t>.</w:t>
      </w:r>
      <w:r w:rsidR="005D3C81" w:rsidRPr="005D3C81">
        <w:rPr>
          <w:rFonts w:ascii="Arial" w:hAnsi="Arial" w:cs="Arial"/>
          <w:bCs/>
          <w:spacing w:val="-2"/>
          <w:sz w:val="22"/>
          <w:szCs w:val="22"/>
        </w:rPr>
        <w:t xml:space="preserve"> </w:t>
      </w:r>
      <w:r>
        <w:rPr>
          <w:rFonts w:ascii="Arial" w:hAnsi="Arial" w:cs="Arial"/>
          <w:bCs/>
          <w:spacing w:val="-2"/>
          <w:sz w:val="22"/>
          <w:szCs w:val="22"/>
        </w:rPr>
        <w:t xml:space="preserve">Refer to </w:t>
      </w:r>
      <w:r w:rsidR="0046787D">
        <w:rPr>
          <w:rFonts w:ascii="Arial" w:hAnsi="Arial" w:cs="Arial"/>
          <w:bCs/>
          <w:spacing w:val="-2"/>
          <w:sz w:val="22"/>
          <w:szCs w:val="22"/>
        </w:rPr>
        <w:t>EIS</w:t>
      </w:r>
      <w:r>
        <w:rPr>
          <w:rFonts w:ascii="Arial" w:hAnsi="Arial" w:cs="Arial"/>
          <w:bCs/>
          <w:spacing w:val="-2"/>
          <w:sz w:val="22"/>
          <w:szCs w:val="22"/>
        </w:rPr>
        <w:t xml:space="preserve">-FR Series </w:t>
      </w:r>
      <w:r w:rsidR="005D3C81" w:rsidRPr="005D3C81">
        <w:rPr>
          <w:rFonts w:ascii="Arial" w:hAnsi="Arial" w:cs="Arial"/>
          <w:bCs/>
          <w:spacing w:val="-2"/>
          <w:sz w:val="22"/>
          <w:szCs w:val="22"/>
        </w:rPr>
        <w:t>specification for detailed product and application information.</w:t>
      </w:r>
    </w:p>
    <w:p w14:paraId="366817F1" w14:textId="77777777" w:rsidR="005D3C81" w:rsidRPr="005D3C81" w:rsidRDefault="005D3C81" w:rsidP="005D3C81">
      <w:pPr>
        <w:ind w:left="1170"/>
        <w:jc w:val="both"/>
        <w:rPr>
          <w:rFonts w:ascii="Arial" w:hAnsi="Arial" w:cs="Arial"/>
          <w:sz w:val="22"/>
        </w:rPr>
      </w:pPr>
    </w:p>
    <w:p w14:paraId="018DCEF8" w14:textId="2ACE579F" w:rsidR="005D3C81" w:rsidRDefault="005D3C81" w:rsidP="005D3C81">
      <w:pPr>
        <w:numPr>
          <w:ilvl w:val="0"/>
          <w:numId w:val="15"/>
        </w:numPr>
        <w:tabs>
          <w:tab w:val="clear" w:pos="1305"/>
          <w:tab w:val="num" w:pos="1170"/>
        </w:tabs>
        <w:ind w:left="1170" w:hanging="450"/>
        <w:jc w:val="both"/>
        <w:rPr>
          <w:rFonts w:ascii="Arial" w:hAnsi="Arial"/>
          <w:spacing w:val="-2"/>
          <w:sz w:val="22"/>
        </w:rPr>
      </w:pPr>
      <w:r>
        <w:rPr>
          <w:rFonts w:ascii="Arial" w:hAnsi="Arial" w:cs="Arial"/>
          <w:sz w:val="22"/>
        </w:rPr>
        <w:t>Fire ratings must be equal to or greater than the rating of adjacent construction when tested in accordance with ASTM E1966 and ASTM E119.</w:t>
      </w:r>
    </w:p>
    <w:p w14:paraId="3849B8AA" w14:textId="77777777" w:rsidR="005D3C81" w:rsidRDefault="005D3C81" w:rsidP="005D3C81">
      <w:pPr>
        <w:pStyle w:val="ListParagraph"/>
        <w:rPr>
          <w:rFonts w:ascii="Arial" w:hAnsi="Arial" w:cs="Arial"/>
          <w:sz w:val="22"/>
        </w:rPr>
      </w:pPr>
    </w:p>
    <w:p w14:paraId="3D75F0DC" w14:textId="01FD5E5D" w:rsidR="009B096B" w:rsidRPr="005D3C81" w:rsidRDefault="005D3C81" w:rsidP="005D3C81">
      <w:pPr>
        <w:numPr>
          <w:ilvl w:val="0"/>
          <w:numId w:val="15"/>
        </w:numPr>
        <w:tabs>
          <w:tab w:val="clear" w:pos="1305"/>
          <w:tab w:val="num" w:pos="1170"/>
        </w:tabs>
        <w:ind w:left="1170" w:hanging="450"/>
        <w:jc w:val="both"/>
        <w:rPr>
          <w:rFonts w:ascii="Arial" w:hAnsi="Arial"/>
          <w:spacing w:val="-2"/>
          <w:sz w:val="22"/>
        </w:rPr>
      </w:pPr>
      <w:r w:rsidRPr="005D3C81">
        <w:rPr>
          <w:rFonts w:ascii="Arial" w:hAnsi="Arial" w:cs="Arial"/>
          <w:sz w:val="22"/>
        </w:rPr>
        <w:t xml:space="preserve">Provide specified </w:t>
      </w:r>
      <w:r w:rsidR="00033F88">
        <w:rPr>
          <w:rFonts w:ascii="Arial" w:hAnsi="Arial" w:cs="Arial"/>
          <w:color w:val="0000FF"/>
          <w:sz w:val="22"/>
        </w:rPr>
        <w:t>[</w:t>
      </w:r>
      <w:r w:rsidRPr="00033F88">
        <w:rPr>
          <w:rFonts w:ascii="Arial" w:hAnsi="Arial" w:cs="Arial"/>
          <w:color w:val="0000FF"/>
          <w:sz w:val="22"/>
        </w:rPr>
        <w:t>2 or 3 hour</w:t>
      </w:r>
      <w:r w:rsidR="00033F88">
        <w:rPr>
          <w:rFonts w:ascii="Arial" w:hAnsi="Arial" w:cs="Arial"/>
          <w:color w:val="0000FF"/>
          <w:sz w:val="22"/>
        </w:rPr>
        <w:t>]</w:t>
      </w:r>
      <w:r w:rsidRPr="00033F88">
        <w:rPr>
          <w:rFonts w:ascii="Arial" w:hAnsi="Arial" w:cs="Arial"/>
          <w:color w:val="0000FF"/>
          <w:sz w:val="22"/>
        </w:rPr>
        <w:t xml:space="preserve"> </w:t>
      </w:r>
      <w:r w:rsidRPr="005D3C81">
        <w:rPr>
          <w:rFonts w:ascii="Arial" w:hAnsi="Arial" w:cs="Arial"/>
          <w:sz w:val="22"/>
        </w:rPr>
        <w:t xml:space="preserve">rated fire </w:t>
      </w:r>
      <w:r w:rsidR="004D5E9A">
        <w:rPr>
          <w:rFonts w:ascii="Arial" w:hAnsi="Arial" w:cs="Arial"/>
          <w:sz w:val="22"/>
        </w:rPr>
        <w:t>rated</w:t>
      </w:r>
      <w:r w:rsidRPr="005D3C81">
        <w:rPr>
          <w:rFonts w:ascii="Arial" w:hAnsi="Arial" w:cs="Arial"/>
          <w:sz w:val="22"/>
        </w:rPr>
        <w:t xml:space="preserve"> expansion joint assembly as </w:t>
      </w:r>
      <w:r w:rsidRPr="005D3C81">
        <w:rPr>
          <w:rFonts w:ascii="Arial" w:hAnsi="Arial" w:cs="Arial"/>
          <w:bCs/>
          <w:sz w:val="22"/>
          <w:szCs w:val="22"/>
        </w:rPr>
        <w:t>t</w:t>
      </w:r>
      <w:r w:rsidR="009B096B" w:rsidRPr="005D3C81">
        <w:rPr>
          <w:rFonts w:ascii="Arial" w:hAnsi="Arial" w:cs="Arial"/>
          <w:bCs/>
          <w:sz w:val="22"/>
          <w:szCs w:val="22"/>
        </w:rPr>
        <w:t>ested and listed by a nationally accredited independent testing laboratory in accordance with UL 2079, or ASTM E1966. Include hose stream test where applicable.</w:t>
      </w:r>
    </w:p>
    <w:p w14:paraId="70A5FFE3" w14:textId="77777777" w:rsidR="00A2225A" w:rsidRDefault="00A2225A">
      <w:pPr>
        <w:ind w:left="1440"/>
        <w:jc w:val="both"/>
        <w:rPr>
          <w:rFonts w:ascii="Arial" w:hAnsi="Arial"/>
          <w:sz w:val="22"/>
        </w:rPr>
      </w:pPr>
    </w:p>
    <w:p w14:paraId="2B568ABF" w14:textId="77777777" w:rsidR="00422E75" w:rsidRPr="00422E75" w:rsidRDefault="00422E75" w:rsidP="00621968">
      <w:pPr>
        <w:numPr>
          <w:ilvl w:val="1"/>
          <w:numId w:val="14"/>
        </w:numPr>
        <w:tabs>
          <w:tab w:val="clear" w:pos="792"/>
          <w:tab w:val="num" w:pos="630"/>
        </w:tabs>
        <w:ind w:hanging="792"/>
        <w:jc w:val="both"/>
        <w:rPr>
          <w:rFonts w:ascii="Arial" w:hAnsi="Arial"/>
          <w:caps/>
          <w:sz w:val="22"/>
        </w:rPr>
      </w:pPr>
      <w:r w:rsidRPr="00422E75">
        <w:rPr>
          <w:rFonts w:ascii="Arial" w:hAnsi="Arial"/>
          <w:caps/>
          <w:sz w:val="22"/>
        </w:rPr>
        <w:t>Fabrication</w:t>
      </w:r>
    </w:p>
    <w:p w14:paraId="32158ECA" w14:textId="77777777" w:rsidR="00422E75" w:rsidRDefault="00422E75" w:rsidP="00360C66">
      <w:pPr>
        <w:tabs>
          <w:tab w:val="num" w:pos="1170"/>
        </w:tabs>
        <w:jc w:val="both"/>
        <w:rPr>
          <w:rFonts w:ascii="Arial" w:hAnsi="Arial"/>
          <w:sz w:val="22"/>
        </w:rPr>
      </w:pPr>
    </w:p>
    <w:p w14:paraId="69B1F498" w14:textId="57EA2AB1" w:rsidR="005D3C81" w:rsidRPr="00866593" w:rsidRDefault="00222F1F" w:rsidP="00A155AF">
      <w:pPr>
        <w:numPr>
          <w:ilvl w:val="0"/>
          <w:numId w:val="7"/>
        </w:numPr>
        <w:tabs>
          <w:tab w:val="num" w:pos="1170"/>
        </w:tabs>
        <w:ind w:left="1170" w:hanging="450"/>
        <w:jc w:val="both"/>
        <w:rPr>
          <w:rFonts w:ascii="Arial" w:hAnsi="Arial" w:cs="Arial"/>
          <w:sz w:val="22"/>
        </w:rPr>
      </w:pPr>
      <w:r w:rsidRPr="00866593">
        <w:rPr>
          <w:rFonts w:ascii="Arial" w:hAnsi="Arial" w:cs="Arial"/>
          <w:sz w:val="22"/>
        </w:rPr>
        <w:t xml:space="preserve">Basis of Design: </w:t>
      </w:r>
      <w:r w:rsidR="0046787D" w:rsidRPr="00866593">
        <w:rPr>
          <w:rFonts w:ascii="Arial" w:hAnsi="Arial" w:cs="Arial"/>
          <w:sz w:val="22"/>
        </w:rPr>
        <w:t>EIS Traffic-Grade</w:t>
      </w:r>
      <w:r w:rsidR="005D3C81" w:rsidRPr="00866593">
        <w:rPr>
          <w:rFonts w:ascii="Arial" w:hAnsi="Arial" w:cs="Arial"/>
          <w:sz w:val="22"/>
        </w:rPr>
        <w:t xml:space="preserve"> Silicone Seal – </w:t>
      </w:r>
      <w:r w:rsidR="005D3C81" w:rsidRPr="00866593">
        <w:rPr>
          <w:rFonts w:ascii="Arial" w:hAnsi="Arial" w:cs="Arial"/>
          <w:spacing w:val="-3"/>
          <w:sz w:val="22"/>
        </w:rPr>
        <w:t xml:space="preserve">supplied factory pre-compressed </w:t>
      </w:r>
      <w:r w:rsidR="005D3C81" w:rsidRPr="00866593">
        <w:rPr>
          <w:rFonts w:ascii="Arial" w:hAnsi="Arial" w:cs="Arial"/>
          <w:spacing w:val="-4"/>
          <w:sz w:val="22"/>
        </w:rPr>
        <w:t>to less than the specified joint width, packaged in stick lengths of 6.56-feet (2-meter)</w:t>
      </w:r>
      <w:r w:rsidR="00393DDE" w:rsidRPr="00866593">
        <w:rPr>
          <w:rFonts w:ascii="Arial" w:hAnsi="Arial" w:cs="Arial"/>
          <w:spacing w:val="-4"/>
          <w:sz w:val="22"/>
        </w:rPr>
        <w:t>.</w:t>
      </w:r>
      <w:r w:rsidR="00ED7790" w:rsidRPr="00866593">
        <w:rPr>
          <w:rFonts w:ascii="Arial" w:hAnsi="Arial" w:cs="Arial"/>
          <w:vanish/>
          <w:spacing w:val="-4"/>
          <w:sz w:val="22"/>
        </w:rPr>
        <w:t xml:space="preserve">(Fabricated from a solid foam bun which is prouduce to metric dimensions) </w:t>
      </w:r>
    </w:p>
    <w:p w14:paraId="2F3B2EA7" w14:textId="77777777" w:rsidR="005D3C81" w:rsidRPr="00866593" w:rsidRDefault="005D3C81" w:rsidP="00A155AF">
      <w:pPr>
        <w:tabs>
          <w:tab w:val="num" w:pos="1170"/>
        </w:tabs>
        <w:ind w:left="1440"/>
        <w:jc w:val="both"/>
        <w:rPr>
          <w:rFonts w:ascii="Arial" w:hAnsi="Arial" w:cs="Arial"/>
          <w:sz w:val="22"/>
        </w:rPr>
      </w:pPr>
    </w:p>
    <w:p w14:paraId="37105F00" w14:textId="458EF794" w:rsidR="005D3C81" w:rsidRPr="00866593" w:rsidRDefault="00222F1F" w:rsidP="0046787D">
      <w:pPr>
        <w:numPr>
          <w:ilvl w:val="0"/>
          <w:numId w:val="7"/>
        </w:numPr>
        <w:tabs>
          <w:tab w:val="num" w:pos="1170"/>
        </w:tabs>
        <w:ind w:left="1166" w:hanging="446"/>
        <w:jc w:val="both"/>
        <w:rPr>
          <w:rFonts w:ascii="Arial" w:hAnsi="Arial" w:cs="Arial"/>
          <w:vanish/>
          <w:color w:val="0000FF"/>
          <w:spacing w:val="-6"/>
          <w:sz w:val="22"/>
        </w:rPr>
      </w:pPr>
      <w:r w:rsidRPr="00866593">
        <w:rPr>
          <w:rFonts w:ascii="Arial" w:hAnsi="Arial" w:cs="Arial"/>
          <w:spacing w:val="-6"/>
          <w:sz w:val="22"/>
        </w:rPr>
        <w:t xml:space="preserve">Supply solid foam blocks engineered and oversized at 2X </w:t>
      </w:r>
      <w:r w:rsidR="0046787D" w:rsidRPr="00866593">
        <w:rPr>
          <w:rFonts w:ascii="Arial" w:hAnsi="Arial" w:cs="Arial"/>
          <w:spacing w:val="-6"/>
          <w:sz w:val="22"/>
        </w:rPr>
        <w:t xml:space="preserve">(with cover plates) and 3X (without cover plates) </w:t>
      </w:r>
      <w:r w:rsidRPr="00866593">
        <w:rPr>
          <w:rFonts w:ascii="Arial" w:hAnsi="Arial" w:cs="Arial"/>
          <w:spacing w:val="-6"/>
          <w:sz w:val="22"/>
        </w:rPr>
        <w:t>the nominal structural joint opening width to prevent system from going into tension at maximum structural joint width</w:t>
      </w:r>
      <w:r w:rsidRPr="00222F1F">
        <w:rPr>
          <w:rFonts w:ascii="Arial" w:hAnsi="Arial" w:cs="Arial"/>
          <w:spacing w:val="-6"/>
          <w:sz w:val="22"/>
        </w:rPr>
        <w:t>.</w:t>
      </w:r>
      <w:r w:rsidR="00866593" w:rsidRPr="00866593">
        <w:rPr>
          <w:rFonts w:ascii="Arial" w:hAnsi="Arial" w:cs="Arial"/>
          <w:vanish/>
          <w:color w:val="0000FF"/>
          <w:spacing w:val="-6"/>
          <w:sz w:val="22"/>
        </w:rPr>
        <w:t>(EIS Plus is the model number used on smaller joint with additional traffic load support)</w:t>
      </w:r>
    </w:p>
    <w:p w14:paraId="11D88686" w14:textId="77777777" w:rsidR="00866593" w:rsidRDefault="00866593" w:rsidP="00866593">
      <w:pPr>
        <w:autoSpaceDE w:val="0"/>
        <w:autoSpaceDN w:val="0"/>
        <w:adjustRightInd w:val="0"/>
        <w:jc w:val="both"/>
        <w:rPr>
          <w:rFonts w:ascii="Arial" w:hAnsi="Arial" w:cs="Arial"/>
          <w:sz w:val="22"/>
          <w:szCs w:val="22"/>
        </w:rPr>
      </w:pPr>
    </w:p>
    <w:p w14:paraId="3AAD8E6F" w14:textId="77777777" w:rsidR="00866593" w:rsidRDefault="00866593" w:rsidP="00866593">
      <w:pPr>
        <w:pStyle w:val="ListParagraph"/>
        <w:rPr>
          <w:rFonts w:ascii="Arial" w:hAnsi="Arial" w:cs="Arial"/>
          <w:sz w:val="22"/>
          <w:szCs w:val="22"/>
        </w:rPr>
      </w:pPr>
    </w:p>
    <w:p w14:paraId="7F37EB01" w14:textId="2DDCFCBC" w:rsidR="00222F1F" w:rsidRPr="00222F1F" w:rsidRDefault="00222F1F" w:rsidP="00A155AF">
      <w:pPr>
        <w:numPr>
          <w:ilvl w:val="0"/>
          <w:numId w:val="7"/>
        </w:numPr>
        <w:tabs>
          <w:tab w:val="num" w:pos="1170"/>
        </w:tabs>
        <w:autoSpaceDE w:val="0"/>
        <w:autoSpaceDN w:val="0"/>
        <w:adjustRightInd w:val="0"/>
        <w:ind w:left="1170" w:hanging="450"/>
        <w:jc w:val="both"/>
        <w:rPr>
          <w:rFonts w:ascii="Arial" w:hAnsi="Arial" w:cs="Arial"/>
          <w:sz w:val="22"/>
          <w:szCs w:val="22"/>
        </w:rPr>
      </w:pPr>
      <w:r>
        <w:rPr>
          <w:rFonts w:ascii="Arial" w:hAnsi="Arial" w:cs="Arial"/>
          <w:sz w:val="22"/>
          <w:szCs w:val="22"/>
        </w:rPr>
        <w:t>Requires a</w:t>
      </w:r>
      <w:r w:rsidRPr="00222F1F">
        <w:rPr>
          <w:rFonts w:ascii="Arial" w:hAnsi="Arial" w:cs="Arial"/>
          <w:sz w:val="22"/>
          <w:szCs w:val="22"/>
        </w:rPr>
        <w:t xml:space="preserve"> 1:1 </w:t>
      </w:r>
      <w:r>
        <w:rPr>
          <w:rFonts w:ascii="Arial" w:hAnsi="Arial" w:cs="Arial"/>
          <w:sz w:val="22"/>
          <w:szCs w:val="22"/>
        </w:rPr>
        <w:t xml:space="preserve">nominal </w:t>
      </w:r>
      <w:r w:rsidRPr="00222F1F">
        <w:rPr>
          <w:rFonts w:ascii="Arial" w:hAnsi="Arial" w:cs="Arial"/>
          <w:sz w:val="22"/>
          <w:szCs w:val="22"/>
        </w:rPr>
        <w:t>seal depth</w:t>
      </w:r>
      <w:r>
        <w:rPr>
          <w:rFonts w:ascii="Arial" w:hAnsi="Arial" w:cs="Arial"/>
          <w:sz w:val="22"/>
          <w:szCs w:val="22"/>
        </w:rPr>
        <w:t>-</w:t>
      </w:r>
      <w:r w:rsidRPr="00222F1F">
        <w:rPr>
          <w:rFonts w:ascii="Arial" w:hAnsi="Arial" w:cs="Arial"/>
          <w:sz w:val="22"/>
          <w:szCs w:val="22"/>
        </w:rPr>
        <w:t>to</w:t>
      </w:r>
      <w:r>
        <w:rPr>
          <w:rFonts w:ascii="Arial" w:hAnsi="Arial" w:cs="Arial"/>
          <w:sz w:val="22"/>
          <w:szCs w:val="22"/>
        </w:rPr>
        <w:t>-</w:t>
      </w:r>
      <w:r w:rsidRPr="00222F1F">
        <w:rPr>
          <w:rFonts w:ascii="Arial" w:hAnsi="Arial" w:cs="Arial"/>
          <w:sz w:val="22"/>
          <w:szCs w:val="22"/>
        </w:rPr>
        <w:t xml:space="preserve">width ratio </w:t>
      </w:r>
      <w:r>
        <w:rPr>
          <w:rFonts w:ascii="Arial" w:hAnsi="Arial" w:cs="Arial"/>
          <w:sz w:val="22"/>
          <w:szCs w:val="22"/>
        </w:rPr>
        <w:t>to form</w:t>
      </w:r>
      <w:r w:rsidRPr="00222F1F">
        <w:rPr>
          <w:rFonts w:ascii="Arial" w:hAnsi="Arial" w:cs="Arial"/>
          <w:sz w:val="22"/>
          <w:szCs w:val="22"/>
        </w:rPr>
        <w:t xml:space="preserve"> a geometric cube that closes uniformly without upward </w:t>
      </w:r>
      <w:r>
        <w:rPr>
          <w:rFonts w:ascii="Arial" w:hAnsi="Arial" w:cs="Arial"/>
          <w:sz w:val="22"/>
          <w:szCs w:val="22"/>
        </w:rPr>
        <w:t>buckling</w:t>
      </w:r>
      <w:r w:rsidRPr="00222F1F">
        <w:rPr>
          <w:rFonts w:ascii="Arial" w:hAnsi="Arial" w:cs="Arial"/>
          <w:sz w:val="22"/>
          <w:szCs w:val="22"/>
        </w:rPr>
        <w:t>.</w:t>
      </w:r>
    </w:p>
    <w:p w14:paraId="073CD61D" w14:textId="385FDDC2" w:rsidR="005D3C81" w:rsidRDefault="005D3C81" w:rsidP="00222F1F">
      <w:pPr>
        <w:ind w:left="1440"/>
        <w:jc w:val="both"/>
        <w:rPr>
          <w:rFonts w:ascii="Arial" w:hAnsi="Arial"/>
          <w:sz w:val="22"/>
        </w:rPr>
      </w:pPr>
    </w:p>
    <w:p w14:paraId="11908E24" w14:textId="77777777" w:rsidR="00422E75" w:rsidRDefault="00422E75" w:rsidP="00422E75">
      <w:pPr>
        <w:jc w:val="both"/>
        <w:rPr>
          <w:rFonts w:ascii="Arial" w:hAnsi="Arial"/>
          <w:sz w:val="22"/>
        </w:rPr>
      </w:pPr>
    </w:p>
    <w:p w14:paraId="71A9BBF7" w14:textId="77777777" w:rsidR="00422E75" w:rsidRPr="00396171" w:rsidRDefault="00422E75" w:rsidP="00621968">
      <w:pPr>
        <w:numPr>
          <w:ilvl w:val="1"/>
          <w:numId w:val="14"/>
        </w:numPr>
        <w:tabs>
          <w:tab w:val="clear" w:pos="792"/>
          <w:tab w:val="num" w:pos="630"/>
        </w:tabs>
        <w:ind w:hanging="792"/>
        <w:jc w:val="both"/>
        <w:rPr>
          <w:rFonts w:ascii="Arial" w:hAnsi="Arial"/>
          <w:caps/>
          <w:sz w:val="22"/>
        </w:rPr>
      </w:pPr>
      <w:r w:rsidRPr="00396171">
        <w:rPr>
          <w:rFonts w:ascii="Arial" w:hAnsi="Arial"/>
          <w:caps/>
          <w:sz w:val="22"/>
        </w:rPr>
        <w:t>Finishes</w:t>
      </w:r>
    </w:p>
    <w:p w14:paraId="179CD81C" w14:textId="77777777" w:rsidR="00422E75" w:rsidRPr="009B096B" w:rsidRDefault="00422E75" w:rsidP="00422E75">
      <w:pPr>
        <w:jc w:val="both"/>
        <w:rPr>
          <w:rFonts w:ascii="Arial" w:hAnsi="Arial"/>
          <w:sz w:val="16"/>
          <w:szCs w:val="16"/>
        </w:rPr>
      </w:pPr>
    </w:p>
    <w:p w14:paraId="08F3EF00" w14:textId="425E5DF8" w:rsidR="00360C66" w:rsidRPr="00A155AF" w:rsidRDefault="00A155AF" w:rsidP="00A155AF">
      <w:pPr>
        <w:numPr>
          <w:ilvl w:val="0"/>
          <w:numId w:val="8"/>
        </w:numPr>
        <w:tabs>
          <w:tab w:val="clear" w:pos="1440"/>
          <w:tab w:val="num" w:pos="1170"/>
        </w:tabs>
        <w:ind w:left="1170" w:hanging="450"/>
        <w:jc w:val="both"/>
        <w:rPr>
          <w:rFonts w:ascii="Arial" w:hAnsi="Arial"/>
          <w:sz w:val="22"/>
        </w:rPr>
      </w:pPr>
      <w:r w:rsidRPr="00A155AF">
        <w:rPr>
          <w:rFonts w:ascii="Arial" w:hAnsi="Arial"/>
          <w:sz w:val="22"/>
        </w:rPr>
        <w:t xml:space="preserve">Silicone seal color </w:t>
      </w:r>
      <w:r w:rsidR="0046787D">
        <w:rPr>
          <w:rFonts w:ascii="Arial" w:hAnsi="Arial"/>
          <w:sz w:val="22"/>
        </w:rPr>
        <w:t>available in pavement grey or custom order black.</w:t>
      </w:r>
    </w:p>
    <w:p w14:paraId="7BE711F4" w14:textId="5CA54A54" w:rsidR="00A2225A" w:rsidRDefault="00A2225A">
      <w:pPr>
        <w:pStyle w:val="Heading2"/>
      </w:pPr>
    </w:p>
    <w:p w14:paraId="4C214E75" w14:textId="34CBC575" w:rsidR="00AD028C" w:rsidRDefault="00AD028C" w:rsidP="00AD028C"/>
    <w:p w14:paraId="0862E303" w14:textId="77777777" w:rsidR="00AD028C" w:rsidRPr="00AD028C" w:rsidRDefault="00AD028C" w:rsidP="00AD028C"/>
    <w:p w14:paraId="2444D2C5" w14:textId="77777777" w:rsidR="00E15F80" w:rsidRPr="00E15F80" w:rsidRDefault="00E15F80" w:rsidP="00E15F80"/>
    <w:p w14:paraId="6AA8C02A" w14:textId="77777777" w:rsidR="00A2225A" w:rsidRDefault="00A2225A">
      <w:pPr>
        <w:pStyle w:val="Heading2"/>
      </w:pPr>
      <w:r>
        <w:lastRenderedPageBreak/>
        <w:t>PART 3 – EXECUTION</w:t>
      </w:r>
    </w:p>
    <w:p w14:paraId="66E0F547" w14:textId="77777777" w:rsidR="00A2225A" w:rsidRPr="009B096B" w:rsidRDefault="00A2225A">
      <w:pPr>
        <w:jc w:val="both"/>
        <w:rPr>
          <w:rFonts w:ascii="Arial" w:hAnsi="Arial"/>
          <w:sz w:val="16"/>
          <w:szCs w:val="16"/>
        </w:rPr>
      </w:pPr>
    </w:p>
    <w:p w14:paraId="538BE8E3" w14:textId="43C5F6F0" w:rsidR="00422E75" w:rsidRPr="00AD028C" w:rsidRDefault="00422E75" w:rsidP="00AD028C">
      <w:pPr>
        <w:numPr>
          <w:ilvl w:val="1"/>
          <w:numId w:val="9"/>
        </w:numPr>
        <w:tabs>
          <w:tab w:val="clear" w:pos="720"/>
          <w:tab w:val="num" w:pos="630"/>
        </w:tabs>
        <w:jc w:val="both"/>
        <w:rPr>
          <w:rFonts w:ascii="Arial" w:hAnsi="Arial"/>
          <w:caps/>
          <w:sz w:val="22"/>
        </w:rPr>
      </w:pPr>
      <w:r w:rsidRPr="00422E75">
        <w:rPr>
          <w:rFonts w:ascii="Arial" w:hAnsi="Arial"/>
          <w:caps/>
          <w:sz w:val="22"/>
        </w:rPr>
        <w:t>Installation</w:t>
      </w:r>
      <w:r w:rsidR="00AD028C">
        <w:rPr>
          <w:rFonts w:ascii="Arial" w:hAnsi="Arial"/>
          <w:caps/>
          <w:sz w:val="22"/>
        </w:rPr>
        <w:t xml:space="preserve"> - </w:t>
      </w:r>
      <w:r w:rsidRPr="00AD028C">
        <w:rPr>
          <w:rFonts w:ascii="Arial" w:hAnsi="Arial"/>
          <w:caps/>
          <w:sz w:val="22"/>
        </w:rPr>
        <w:t>Preparation of the Work Area</w:t>
      </w:r>
    </w:p>
    <w:p w14:paraId="39721ED0" w14:textId="77777777" w:rsidR="00360C66" w:rsidRDefault="00360C66" w:rsidP="00360C66">
      <w:pPr>
        <w:jc w:val="both"/>
        <w:rPr>
          <w:rFonts w:ascii="Arial" w:hAnsi="Arial"/>
          <w:sz w:val="22"/>
        </w:rPr>
      </w:pPr>
    </w:p>
    <w:p w14:paraId="6891B73A" w14:textId="2BEF954D" w:rsidR="00A155AF" w:rsidRDefault="00A155AF" w:rsidP="00AD028C">
      <w:pPr>
        <w:numPr>
          <w:ilvl w:val="0"/>
          <w:numId w:val="34"/>
        </w:numPr>
        <w:ind w:left="1170" w:hanging="450"/>
        <w:jc w:val="both"/>
        <w:rPr>
          <w:rFonts w:ascii="Arial" w:hAnsi="Arial"/>
          <w:sz w:val="22"/>
        </w:rPr>
      </w:pPr>
      <w:r>
        <w:rPr>
          <w:rFonts w:ascii="Arial" w:hAnsi="Arial"/>
          <w:sz w:val="22"/>
        </w:rPr>
        <w:t xml:space="preserve">Contractor shall provide a properly formed and prepared expansion joint openings constructed to the exact dimensions </w:t>
      </w:r>
      <w:r w:rsidR="0046787D">
        <w:rPr>
          <w:rFonts w:ascii="Arial" w:hAnsi="Arial"/>
          <w:sz w:val="22"/>
        </w:rPr>
        <w:t xml:space="preserve">and elevations as </w:t>
      </w:r>
      <w:r>
        <w:rPr>
          <w:rFonts w:ascii="Arial" w:hAnsi="Arial"/>
          <w:sz w:val="22"/>
        </w:rPr>
        <w:t xml:space="preserve">shown on manufacturer’s standard system drawings or as shown on the contract drawings. Deviating from </w:t>
      </w:r>
      <w:r w:rsidRPr="00E15F80">
        <w:rPr>
          <w:rFonts w:ascii="Arial" w:hAnsi="Arial"/>
          <w:spacing w:val="-2"/>
          <w:sz w:val="22"/>
        </w:rPr>
        <w:t>dimensions</w:t>
      </w:r>
      <w:r w:rsidR="00E15F80" w:rsidRPr="00E15F80">
        <w:rPr>
          <w:rFonts w:ascii="Arial" w:hAnsi="Arial"/>
          <w:spacing w:val="-2"/>
          <w:sz w:val="22"/>
        </w:rPr>
        <w:t xml:space="preserve"> shown</w:t>
      </w:r>
      <w:r w:rsidRPr="00E15F80">
        <w:rPr>
          <w:rFonts w:ascii="Arial" w:hAnsi="Arial"/>
          <w:spacing w:val="-2"/>
          <w:sz w:val="22"/>
        </w:rPr>
        <w:t xml:space="preserve"> is not allowed without</w:t>
      </w:r>
      <w:r w:rsidR="00E15F80" w:rsidRPr="00E15F80">
        <w:rPr>
          <w:rFonts w:ascii="Arial" w:hAnsi="Arial"/>
          <w:spacing w:val="-2"/>
          <w:sz w:val="22"/>
        </w:rPr>
        <w:t xml:space="preserve"> </w:t>
      </w:r>
      <w:r w:rsidRPr="00E15F80">
        <w:rPr>
          <w:rFonts w:ascii="Arial" w:hAnsi="Arial"/>
          <w:spacing w:val="-2"/>
          <w:sz w:val="22"/>
        </w:rPr>
        <w:t>written consent of the engineer of record.</w:t>
      </w:r>
      <w:r>
        <w:rPr>
          <w:rFonts w:ascii="Arial" w:hAnsi="Arial"/>
          <w:sz w:val="22"/>
        </w:rPr>
        <w:t xml:space="preserve"> </w:t>
      </w:r>
    </w:p>
    <w:p w14:paraId="5DABFA2D" w14:textId="0C694D6E" w:rsidR="00A155AF" w:rsidRPr="00E15F80" w:rsidRDefault="00A155AF" w:rsidP="00AD028C">
      <w:pPr>
        <w:tabs>
          <w:tab w:val="num" w:pos="1170"/>
        </w:tabs>
        <w:ind w:left="1170" w:hanging="450"/>
        <w:jc w:val="both"/>
        <w:rPr>
          <w:rFonts w:ascii="Arial" w:hAnsi="Arial"/>
        </w:rPr>
      </w:pPr>
    </w:p>
    <w:p w14:paraId="17104146" w14:textId="4A7C3F9D" w:rsidR="00A155AF" w:rsidRPr="00E15F80" w:rsidRDefault="00A155AF" w:rsidP="00866593">
      <w:pPr>
        <w:numPr>
          <w:ilvl w:val="0"/>
          <w:numId w:val="34"/>
        </w:numPr>
        <w:ind w:left="1166" w:hanging="446"/>
        <w:jc w:val="both"/>
        <w:rPr>
          <w:rFonts w:ascii="Arial" w:hAnsi="Arial"/>
          <w:sz w:val="22"/>
        </w:rPr>
      </w:pPr>
      <w:r>
        <w:rPr>
          <w:rFonts w:ascii="Arial" w:hAnsi="Arial"/>
          <w:sz w:val="22"/>
        </w:rPr>
        <w:t xml:space="preserve">Contractor </w:t>
      </w:r>
      <w:r w:rsidR="00866593">
        <w:rPr>
          <w:rFonts w:ascii="Arial" w:hAnsi="Arial"/>
          <w:sz w:val="22"/>
        </w:rPr>
        <w:t>abrasive blast</w:t>
      </w:r>
      <w:r>
        <w:rPr>
          <w:rFonts w:ascii="Arial" w:hAnsi="Arial"/>
          <w:sz w:val="22"/>
        </w:rPr>
        <w:t xml:space="preserve"> the joint opening </w:t>
      </w:r>
      <w:r w:rsidR="00866593">
        <w:rPr>
          <w:rFonts w:ascii="Arial" w:hAnsi="Arial"/>
          <w:sz w:val="22"/>
        </w:rPr>
        <w:t>to remove</w:t>
      </w:r>
      <w:r>
        <w:rPr>
          <w:rFonts w:ascii="Arial" w:hAnsi="Arial"/>
          <w:sz w:val="22"/>
        </w:rPr>
        <w:t xml:space="preserve"> all contaminants immediately prior to installation of expansion joint system.  Concrete form release agents, water repellents, laitance, surface dirt, rust, old sealants, surface treatments, and protective coatings must be removed from the joint opening sidewalls to obtain proper adhesion.  </w:t>
      </w:r>
    </w:p>
    <w:p w14:paraId="7F4825C4" w14:textId="472C5DAC" w:rsidR="00A155AF" w:rsidRDefault="00866593" w:rsidP="00AD028C">
      <w:pPr>
        <w:tabs>
          <w:tab w:val="num" w:pos="1170"/>
        </w:tabs>
        <w:ind w:left="1170" w:hanging="450"/>
        <w:jc w:val="both"/>
        <w:rPr>
          <w:rFonts w:ascii="Arial" w:hAnsi="Arial"/>
          <w:color w:val="0000FF"/>
        </w:rPr>
      </w:pPr>
      <w:r w:rsidRPr="00880E06">
        <w:rPr>
          <w:rFonts w:ascii="Arial" w:hAnsi="Arial"/>
          <w:vanish/>
          <w:color w:val="0000FF"/>
        </w:rPr>
        <w:t>(</w:t>
      </w:r>
      <w:r w:rsidR="00880E06">
        <w:rPr>
          <w:rFonts w:ascii="Arial" w:hAnsi="Arial"/>
          <w:vanish/>
          <w:color w:val="0000FF"/>
        </w:rPr>
        <w:t>A</w:t>
      </w:r>
      <w:r w:rsidRPr="00880E06">
        <w:rPr>
          <w:rFonts w:ascii="Arial" w:hAnsi="Arial"/>
          <w:vanish/>
          <w:color w:val="0000FF"/>
        </w:rPr>
        <w:t xml:space="preserve">brasive blasting </w:t>
      </w:r>
      <w:r w:rsidR="00880E06" w:rsidRPr="00880E06">
        <w:rPr>
          <w:rFonts w:ascii="Arial" w:hAnsi="Arial"/>
          <w:vanish/>
          <w:color w:val="0000FF"/>
        </w:rPr>
        <w:t xml:space="preserve">with </w:t>
      </w:r>
      <w:r w:rsidRPr="00880E06">
        <w:rPr>
          <w:rFonts w:ascii="Arial" w:hAnsi="Arial"/>
          <w:vanish/>
          <w:color w:val="0000FF"/>
        </w:rPr>
        <w:t xml:space="preserve">sand, glass bead, soda, </w:t>
      </w:r>
      <w:r w:rsidR="00880E06" w:rsidRPr="00880E06">
        <w:rPr>
          <w:rFonts w:ascii="Arial" w:hAnsi="Arial"/>
          <w:vanish/>
          <w:color w:val="0000FF"/>
        </w:rPr>
        <w:t xml:space="preserve">or </w:t>
      </w:r>
      <w:r w:rsidRPr="00880E06">
        <w:rPr>
          <w:rFonts w:ascii="Arial" w:hAnsi="Arial"/>
          <w:vanish/>
          <w:color w:val="0000FF"/>
        </w:rPr>
        <w:t>high</w:t>
      </w:r>
      <w:r w:rsidR="00880E06">
        <w:rPr>
          <w:rFonts w:ascii="Arial" w:hAnsi="Arial"/>
          <w:vanish/>
          <w:color w:val="0000FF"/>
        </w:rPr>
        <w:t>-</w:t>
      </w:r>
      <w:r w:rsidRPr="00880E06">
        <w:rPr>
          <w:rFonts w:ascii="Arial" w:hAnsi="Arial"/>
          <w:vanish/>
          <w:color w:val="0000FF"/>
        </w:rPr>
        <w:t>pressure water</w:t>
      </w:r>
      <w:r w:rsidR="00880E06" w:rsidRPr="00880E06">
        <w:rPr>
          <w:rFonts w:ascii="Arial" w:hAnsi="Arial"/>
          <w:vanish/>
          <w:color w:val="0000FF"/>
        </w:rPr>
        <w:t xml:space="preserve"> provides optimum clean results)</w:t>
      </w:r>
    </w:p>
    <w:p w14:paraId="3F660F5C" w14:textId="77777777" w:rsidR="00880E06" w:rsidRPr="00880E06" w:rsidRDefault="00880E06" w:rsidP="00AD028C">
      <w:pPr>
        <w:tabs>
          <w:tab w:val="num" w:pos="1170"/>
        </w:tabs>
        <w:ind w:left="1170" w:hanging="450"/>
        <w:jc w:val="both"/>
        <w:rPr>
          <w:rFonts w:ascii="Arial" w:hAnsi="Arial"/>
          <w:vanish/>
          <w:color w:val="0000FF"/>
        </w:rPr>
      </w:pPr>
    </w:p>
    <w:p w14:paraId="19B56389" w14:textId="0107F3E8" w:rsidR="00A155AF" w:rsidRDefault="00A155AF" w:rsidP="00AD028C">
      <w:pPr>
        <w:numPr>
          <w:ilvl w:val="0"/>
          <w:numId w:val="34"/>
        </w:numPr>
        <w:ind w:left="1170" w:hanging="450"/>
        <w:jc w:val="both"/>
        <w:rPr>
          <w:rFonts w:ascii="Arial" w:hAnsi="Arial"/>
          <w:sz w:val="22"/>
        </w:rPr>
      </w:pPr>
      <w:r>
        <w:rPr>
          <w:rFonts w:ascii="Arial" w:hAnsi="Arial" w:cs="Arial"/>
          <w:sz w:val="22"/>
        </w:rPr>
        <w:t>The self-expanding foam seal is wider than the joint opening. Release the wrap from around the seal and allow it to self-expand and fill the opening. Use shims as necessary to brace the seal until it fully expands, at which point shims can be removed.</w:t>
      </w:r>
    </w:p>
    <w:p w14:paraId="5EB837DD" w14:textId="77777777" w:rsidR="00A155AF" w:rsidRPr="00E15F80" w:rsidRDefault="00A155AF" w:rsidP="00AD028C">
      <w:pPr>
        <w:pStyle w:val="ListParagraph"/>
        <w:tabs>
          <w:tab w:val="num" w:pos="1170"/>
        </w:tabs>
        <w:ind w:left="1170" w:hanging="450"/>
        <w:rPr>
          <w:rFonts w:ascii="Arial" w:hAnsi="Arial"/>
        </w:rPr>
      </w:pPr>
    </w:p>
    <w:p w14:paraId="736F623E" w14:textId="4C8D7A8B" w:rsidR="00866593" w:rsidRPr="00866593" w:rsidRDefault="00880E06" w:rsidP="00866593">
      <w:pPr>
        <w:numPr>
          <w:ilvl w:val="0"/>
          <w:numId w:val="34"/>
        </w:numPr>
        <w:ind w:left="1170" w:hanging="450"/>
        <w:jc w:val="both"/>
        <w:rPr>
          <w:rFonts w:ascii="Arial" w:hAnsi="Arial"/>
          <w:sz w:val="22"/>
        </w:rPr>
      </w:pPr>
      <w:r>
        <w:rPr>
          <w:rFonts w:ascii="Arial" w:hAnsi="Arial"/>
          <w:sz w:val="22"/>
        </w:rPr>
        <w:t>M</w:t>
      </w:r>
      <w:r w:rsidR="00866593">
        <w:rPr>
          <w:rFonts w:ascii="Arial" w:hAnsi="Arial"/>
          <w:sz w:val="22"/>
        </w:rPr>
        <w:t>ask areas adjacent to the joint with tape to assure neat, clean joint lines. Remove tape prior to the curing process.</w:t>
      </w:r>
    </w:p>
    <w:p w14:paraId="1318D2AC" w14:textId="77777777" w:rsidR="00866593" w:rsidRDefault="00866593" w:rsidP="00866593">
      <w:pPr>
        <w:pStyle w:val="ListParagraph"/>
        <w:rPr>
          <w:rFonts w:ascii="Arial" w:hAnsi="Arial"/>
          <w:sz w:val="22"/>
        </w:rPr>
      </w:pPr>
    </w:p>
    <w:p w14:paraId="382E8924" w14:textId="65B54D26" w:rsidR="00A155AF" w:rsidRDefault="00866593" w:rsidP="00866593">
      <w:pPr>
        <w:numPr>
          <w:ilvl w:val="0"/>
          <w:numId w:val="34"/>
        </w:numPr>
        <w:ind w:left="1170" w:hanging="450"/>
        <w:jc w:val="both"/>
        <w:rPr>
          <w:rFonts w:ascii="Arial" w:hAnsi="Arial"/>
          <w:sz w:val="22"/>
        </w:rPr>
      </w:pPr>
      <w:r>
        <w:rPr>
          <w:rFonts w:ascii="Arial" w:hAnsi="Arial" w:cs="Arial"/>
          <w:sz w:val="22"/>
        </w:rPr>
        <w:t>Apply factory supplied epoxy adhesive between the seal and joint opening sidewall interface. Remove any excess epoxy from contact with the silicone surface seal.</w:t>
      </w:r>
    </w:p>
    <w:p w14:paraId="2A41CC05" w14:textId="77777777" w:rsidR="00866593" w:rsidRPr="00866593" w:rsidRDefault="00866593" w:rsidP="00866593">
      <w:pPr>
        <w:jc w:val="both"/>
        <w:rPr>
          <w:rFonts w:ascii="Arial" w:hAnsi="Arial"/>
          <w:sz w:val="22"/>
        </w:rPr>
      </w:pPr>
    </w:p>
    <w:p w14:paraId="6C4FEE09" w14:textId="2828B2EF" w:rsidR="00A155AF" w:rsidRDefault="00A155AF" w:rsidP="00AD028C">
      <w:pPr>
        <w:numPr>
          <w:ilvl w:val="0"/>
          <w:numId w:val="34"/>
        </w:numPr>
        <w:ind w:left="1170" w:hanging="450"/>
        <w:jc w:val="both"/>
        <w:rPr>
          <w:rFonts w:ascii="Arial" w:hAnsi="Arial"/>
          <w:sz w:val="22"/>
        </w:rPr>
      </w:pPr>
      <w:r>
        <w:rPr>
          <w:rFonts w:ascii="Arial" w:hAnsi="Arial" w:cs="Arial"/>
          <w:sz w:val="22"/>
        </w:rPr>
        <w:t xml:space="preserve">Recess the highest point of the silicone seal 1/4" [5mm] below the </w:t>
      </w:r>
      <w:r w:rsidR="00866593">
        <w:rPr>
          <w:rFonts w:ascii="Arial" w:hAnsi="Arial" w:cs="Arial"/>
          <w:sz w:val="22"/>
        </w:rPr>
        <w:t>deck</w:t>
      </w:r>
      <w:r>
        <w:rPr>
          <w:rFonts w:ascii="Arial" w:hAnsi="Arial" w:cs="Arial"/>
          <w:sz w:val="22"/>
        </w:rPr>
        <w:t xml:space="preserve"> surface.</w:t>
      </w:r>
    </w:p>
    <w:p w14:paraId="31F59ED2" w14:textId="77777777" w:rsidR="00211638" w:rsidRPr="00866593" w:rsidRDefault="00211638" w:rsidP="00866593">
      <w:pPr>
        <w:rPr>
          <w:rFonts w:ascii="Arial" w:hAnsi="Arial" w:cs="Arial"/>
        </w:rPr>
      </w:pPr>
    </w:p>
    <w:p w14:paraId="123C5AD1" w14:textId="77777777" w:rsidR="00E00C36" w:rsidRDefault="00866593" w:rsidP="00E00C36">
      <w:pPr>
        <w:numPr>
          <w:ilvl w:val="0"/>
          <w:numId w:val="34"/>
        </w:numPr>
        <w:ind w:left="1170" w:hanging="450"/>
        <w:jc w:val="both"/>
        <w:rPr>
          <w:rFonts w:ascii="Arial" w:hAnsi="Arial"/>
          <w:sz w:val="22"/>
        </w:rPr>
      </w:pPr>
      <w:r>
        <w:rPr>
          <w:rFonts w:ascii="Arial" w:hAnsi="Arial" w:cs="Arial"/>
          <w:sz w:val="22"/>
        </w:rPr>
        <w:t>A</w:t>
      </w:r>
      <w:r w:rsidR="00A155AF">
        <w:rPr>
          <w:rFonts w:ascii="Arial" w:hAnsi="Arial" w:cs="Arial"/>
          <w:sz w:val="22"/>
        </w:rPr>
        <w:t>pply a fillet bead of silicone sealant on each side of silicone bellows surface seal with manufacturer’s silicone. Fill any voids between the seal and the substrate and tool immediately to ensure firm contact and secure bond.</w:t>
      </w:r>
    </w:p>
    <w:p w14:paraId="3074C830" w14:textId="77777777" w:rsidR="00E00C36" w:rsidRDefault="00E00C36" w:rsidP="00E00C36">
      <w:pPr>
        <w:pStyle w:val="ListParagraph"/>
        <w:rPr>
          <w:rFonts w:ascii="Arial" w:hAnsi="Arial"/>
          <w:sz w:val="22"/>
        </w:rPr>
      </w:pPr>
    </w:p>
    <w:p w14:paraId="1EB4448E" w14:textId="6634CA28" w:rsidR="00E00C36" w:rsidRPr="00E00C36" w:rsidRDefault="00E00C36" w:rsidP="00E00C36">
      <w:pPr>
        <w:numPr>
          <w:ilvl w:val="0"/>
          <w:numId w:val="34"/>
        </w:numPr>
        <w:ind w:left="1170" w:hanging="450"/>
        <w:jc w:val="both"/>
        <w:rPr>
          <w:rFonts w:ascii="Arial" w:hAnsi="Arial"/>
          <w:sz w:val="22"/>
        </w:rPr>
      </w:pPr>
      <w:r w:rsidRPr="00E00C36">
        <w:rPr>
          <w:rFonts w:ascii="Arial" w:hAnsi="Arial"/>
          <w:sz w:val="22"/>
        </w:rPr>
        <w:t>Adjoin segmental seal lengths together using manufacturer’s splice adhesive.</w:t>
      </w:r>
    </w:p>
    <w:p w14:paraId="2CFE795D" w14:textId="77777777" w:rsidR="00A155AF" w:rsidRPr="00E15F80" w:rsidRDefault="00A155AF" w:rsidP="00AD028C">
      <w:pPr>
        <w:tabs>
          <w:tab w:val="num" w:pos="1170"/>
        </w:tabs>
        <w:ind w:left="1170" w:hanging="450"/>
        <w:jc w:val="both"/>
        <w:rPr>
          <w:rFonts w:ascii="Arial" w:hAnsi="Arial"/>
        </w:rPr>
      </w:pPr>
    </w:p>
    <w:p w14:paraId="3982BBB4" w14:textId="77777777" w:rsidR="00A155AF" w:rsidRDefault="00A155AF" w:rsidP="00AD028C">
      <w:pPr>
        <w:numPr>
          <w:ilvl w:val="0"/>
          <w:numId w:val="34"/>
        </w:numPr>
        <w:ind w:left="1170" w:hanging="450"/>
        <w:jc w:val="both"/>
        <w:rPr>
          <w:rFonts w:ascii="Arial" w:hAnsi="Arial"/>
          <w:sz w:val="22"/>
        </w:rPr>
      </w:pPr>
      <w:r>
        <w:rPr>
          <w:rFonts w:ascii="Arial" w:hAnsi="Arial" w:cs="Arial"/>
          <w:sz w:val="22"/>
        </w:rPr>
        <w:t>Refer to Manufacturers Installation Guide for detailed step-by-step instructions.</w:t>
      </w:r>
    </w:p>
    <w:p w14:paraId="1B8A2440" w14:textId="77777777" w:rsidR="00422E75" w:rsidRPr="007A4E4B" w:rsidRDefault="00422E75" w:rsidP="00E15F80">
      <w:pPr>
        <w:tabs>
          <w:tab w:val="num" w:pos="1440"/>
        </w:tabs>
        <w:ind w:hanging="720"/>
        <w:jc w:val="both"/>
        <w:rPr>
          <w:rFonts w:ascii="Arial" w:hAnsi="Arial" w:cs="Arial"/>
          <w:sz w:val="16"/>
          <w:szCs w:val="16"/>
        </w:rPr>
      </w:pPr>
    </w:p>
    <w:p w14:paraId="1D9D7DC0" w14:textId="2B8F1A76" w:rsidR="00A2225A" w:rsidRPr="00FA19B2" w:rsidRDefault="00FA19B2" w:rsidP="00E15F80">
      <w:pPr>
        <w:ind w:left="1440"/>
        <w:jc w:val="both"/>
        <w:rPr>
          <w:rFonts w:ascii="Arial" w:hAnsi="Arial"/>
          <w:vanish/>
          <w:color w:val="0000FF"/>
          <w:sz w:val="22"/>
        </w:rPr>
      </w:pPr>
      <w:r w:rsidRPr="00FA19B2">
        <w:rPr>
          <w:rFonts w:ascii="Arial" w:hAnsi="Arial"/>
          <w:vanish/>
          <w:color w:val="0000FF"/>
          <w:sz w:val="22"/>
        </w:rPr>
        <w:t>(contact MM for link to Install Videos and for date of the next Contractor Certification College where specifiers and installers are welcome to attend)</w:t>
      </w:r>
    </w:p>
    <w:p w14:paraId="3DEDE1B4" w14:textId="77777777" w:rsidR="00A2225A" w:rsidRDefault="00A2225A" w:rsidP="00E15F80">
      <w:pPr>
        <w:rPr>
          <w:rFonts w:ascii="Arial" w:hAnsi="Arial"/>
          <w:sz w:val="22"/>
        </w:rPr>
      </w:pPr>
    </w:p>
    <w:p w14:paraId="69F87DA5" w14:textId="77777777" w:rsidR="00A2225A" w:rsidRPr="00422E75" w:rsidRDefault="00A2225A" w:rsidP="00E15F80">
      <w:pPr>
        <w:numPr>
          <w:ilvl w:val="1"/>
          <w:numId w:val="9"/>
        </w:numPr>
        <w:jc w:val="both"/>
        <w:rPr>
          <w:rFonts w:ascii="Arial" w:hAnsi="Arial"/>
          <w:caps/>
          <w:sz w:val="22"/>
        </w:rPr>
      </w:pPr>
      <w:r w:rsidRPr="00422E75">
        <w:rPr>
          <w:rFonts w:ascii="Arial" w:hAnsi="Arial"/>
          <w:caps/>
          <w:sz w:val="22"/>
        </w:rPr>
        <w:t>Clean and Protect</w:t>
      </w:r>
    </w:p>
    <w:p w14:paraId="7CF9192D" w14:textId="77777777" w:rsidR="0054293F" w:rsidRPr="00E15F80" w:rsidRDefault="0054293F" w:rsidP="0054293F">
      <w:pPr>
        <w:jc w:val="both"/>
        <w:rPr>
          <w:rFonts w:ascii="Arial" w:hAnsi="Arial"/>
        </w:rPr>
      </w:pPr>
    </w:p>
    <w:p w14:paraId="7B47C54F" w14:textId="76BD1466" w:rsidR="00EF4953" w:rsidRDefault="0054293F" w:rsidP="00621968">
      <w:pPr>
        <w:numPr>
          <w:ilvl w:val="0"/>
          <w:numId w:val="22"/>
        </w:numPr>
        <w:tabs>
          <w:tab w:val="left" w:pos="1170"/>
        </w:tabs>
        <w:spacing w:after="120"/>
        <w:ind w:left="1170" w:hanging="450"/>
        <w:jc w:val="both"/>
        <w:rPr>
          <w:rFonts w:ascii="Arial" w:hAnsi="Arial"/>
          <w:sz w:val="22"/>
        </w:rPr>
      </w:pPr>
      <w:r>
        <w:rPr>
          <w:rFonts w:ascii="Arial" w:hAnsi="Arial"/>
          <w:sz w:val="22"/>
        </w:rPr>
        <w:t xml:space="preserve">Protect the </w:t>
      </w:r>
      <w:r w:rsidR="00BA3E9E">
        <w:rPr>
          <w:rFonts w:ascii="Arial" w:hAnsi="Arial"/>
          <w:sz w:val="22"/>
        </w:rPr>
        <w:t xml:space="preserve">expansion joint </w:t>
      </w:r>
      <w:r>
        <w:rPr>
          <w:rFonts w:ascii="Arial" w:hAnsi="Arial"/>
          <w:sz w:val="22"/>
        </w:rPr>
        <w:t>system during construction by work from other trades.</w:t>
      </w:r>
    </w:p>
    <w:p w14:paraId="0B69728B" w14:textId="77777777" w:rsidR="00EF4953" w:rsidRPr="00EF4953" w:rsidRDefault="0054293F" w:rsidP="00621968">
      <w:pPr>
        <w:numPr>
          <w:ilvl w:val="0"/>
          <w:numId w:val="22"/>
        </w:numPr>
        <w:tabs>
          <w:tab w:val="left" w:pos="1170"/>
        </w:tabs>
        <w:spacing w:after="120"/>
        <w:ind w:left="1170" w:hanging="450"/>
        <w:jc w:val="both"/>
        <w:rPr>
          <w:rFonts w:ascii="Arial" w:hAnsi="Arial"/>
          <w:sz w:val="22"/>
        </w:rPr>
      </w:pPr>
      <w:r w:rsidRPr="00EF4953">
        <w:rPr>
          <w:rFonts w:ascii="Arial" w:hAnsi="Arial" w:cs="Arial"/>
          <w:bCs/>
          <w:sz w:val="22"/>
          <w:szCs w:val="22"/>
        </w:rPr>
        <w:t xml:space="preserve">Where required, install temporary protection over joints. </w:t>
      </w:r>
    </w:p>
    <w:p w14:paraId="675C084C" w14:textId="77777777" w:rsidR="00EF4953" w:rsidRPr="00EF4953" w:rsidRDefault="0054293F" w:rsidP="00621968">
      <w:pPr>
        <w:numPr>
          <w:ilvl w:val="0"/>
          <w:numId w:val="22"/>
        </w:numPr>
        <w:tabs>
          <w:tab w:val="left" w:pos="1170"/>
        </w:tabs>
        <w:spacing w:after="120"/>
        <w:ind w:left="1170" w:hanging="450"/>
        <w:jc w:val="both"/>
        <w:rPr>
          <w:rFonts w:ascii="Arial" w:hAnsi="Arial"/>
          <w:sz w:val="22"/>
        </w:rPr>
      </w:pPr>
      <w:r w:rsidRPr="00EF4953">
        <w:rPr>
          <w:rFonts w:ascii="Arial" w:hAnsi="Arial" w:cs="Arial"/>
          <w:bCs/>
          <w:sz w:val="22"/>
          <w:szCs w:val="22"/>
        </w:rPr>
        <w:t>Do not remove protective coverings until work in adjacent areas is complete.</w:t>
      </w:r>
    </w:p>
    <w:p w14:paraId="50B74897" w14:textId="0F6093C8" w:rsidR="0054293F" w:rsidRPr="00EF4953" w:rsidRDefault="0054293F" w:rsidP="00621968">
      <w:pPr>
        <w:numPr>
          <w:ilvl w:val="0"/>
          <w:numId w:val="22"/>
        </w:numPr>
        <w:tabs>
          <w:tab w:val="left" w:pos="1170"/>
        </w:tabs>
        <w:spacing w:after="120"/>
        <w:ind w:left="1170" w:hanging="450"/>
        <w:jc w:val="both"/>
        <w:rPr>
          <w:rFonts w:ascii="Arial" w:hAnsi="Arial"/>
          <w:sz w:val="22"/>
        </w:rPr>
      </w:pPr>
      <w:r w:rsidRPr="00EF4953">
        <w:rPr>
          <w:rFonts w:ascii="Arial" w:hAnsi="Arial" w:cs="Arial"/>
          <w:bCs/>
          <w:sz w:val="22"/>
          <w:szCs w:val="22"/>
        </w:rPr>
        <w:t xml:space="preserve">Prior to project closeout, </w:t>
      </w:r>
      <w:r w:rsidRPr="00EF4953">
        <w:rPr>
          <w:rFonts w:ascii="Arial" w:hAnsi="Arial"/>
          <w:sz w:val="22"/>
        </w:rPr>
        <w:t xml:space="preserve">clean exposed surfaces with a suitable cleaner that will not harm or </w:t>
      </w:r>
      <w:r w:rsidR="00BA3E9E">
        <w:rPr>
          <w:rFonts w:ascii="Arial" w:hAnsi="Arial"/>
          <w:sz w:val="22"/>
        </w:rPr>
        <w:t xml:space="preserve">discolor </w:t>
      </w:r>
      <w:r w:rsidRPr="00EF4953">
        <w:rPr>
          <w:rFonts w:ascii="Arial" w:hAnsi="Arial"/>
          <w:sz w:val="22"/>
        </w:rPr>
        <w:t xml:space="preserve">the finish of the concrete or </w:t>
      </w:r>
      <w:r w:rsidR="00BA3E9E">
        <w:rPr>
          <w:rFonts w:ascii="Arial" w:hAnsi="Arial"/>
          <w:sz w:val="22"/>
        </w:rPr>
        <w:t xml:space="preserve">the expansion joint </w:t>
      </w:r>
      <w:r w:rsidRPr="00EF4953">
        <w:rPr>
          <w:rFonts w:ascii="Arial" w:hAnsi="Arial"/>
          <w:sz w:val="22"/>
        </w:rPr>
        <w:t>system.</w:t>
      </w:r>
    </w:p>
    <w:p w14:paraId="2313D9E4" w14:textId="77777777" w:rsidR="00A2225A" w:rsidRDefault="00A2225A" w:rsidP="00E15F80">
      <w:pPr>
        <w:jc w:val="both"/>
        <w:rPr>
          <w:rFonts w:ascii="Arial" w:hAnsi="Arial"/>
          <w:sz w:val="22"/>
        </w:rPr>
      </w:pPr>
    </w:p>
    <w:p w14:paraId="4B9ABDF1" w14:textId="77777777" w:rsidR="00A2225A" w:rsidRDefault="00A2225A">
      <w:pPr>
        <w:jc w:val="center"/>
        <w:rPr>
          <w:rFonts w:ascii="Arial" w:hAnsi="Arial"/>
          <w:sz w:val="22"/>
        </w:rPr>
      </w:pPr>
      <w:r>
        <w:rPr>
          <w:rFonts w:ascii="Arial" w:hAnsi="Arial"/>
          <w:sz w:val="22"/>
        </w:rPr>
        <w:t>END OF SECTION</w:t>
      </w:r>
    </w:p>
    <w:p w14:paraId="0A75B6A6" w14:textId="77777777" w:rsidR="008855C2" w:rsidRDefault="008855C2" w:rsidP="00B422CB">
      <w:pPr>
        <w:autoSpaceDE w:val="0"/>
        <w:autoSpaceDN w:val="0"/>
        <w:adjustRightInd w:val="0"/>
        <w:rPr>
          <w:rFonts w:ascii="Arial" w:hAnsi="Arial" w:cs="Arial"/>
          <w:u w:val="single"/>
        </w:rPr>
      </w:pPr>
    </w:p>
    <w:p w14:paraId="60ECA797" w14:textId="77777777" w:rsidR="00A2225A" w:rsidRDefault="00A2225A">
      <w:pPr>
        <w:ind w:left="720"/>
        <w:jc w:val="both"/>
        <w:rPr>
          <w:rFonts w:ascii="Arial" w:hAnsi="Arial"/>
          <w:sz w:val="22"/>
        </w:rPr>
      </w:pPr>
    </w:p>
    <w:sectPr w:rsidR="00A2225A" w:rsidSect="00AD028C">
      <w:footerReference w:type="default" r:id="rId11"/>
      <w:pgSz w:w="12240" w:h="15840"/>
      <w:pgMar w:top="1152" w:right="1440" w:bottom="1152"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49C8" w14:textId="77777777" w:rsidR="00621968" w:rsidRDefault="00621968">
      <w:r>
        <w:separator/>
      </w:r>
    </w:p>
  </w:endnote>
  <w:endnote w:type="continuationSeparator" w:id="0">
    <w:p w14:paraId="6A8474A3" w14:textId="77777777" w:rsidR="00621968" w:rsidRDefault="0062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CF0A" w14:textId="750EB36B" w:rsidR="00A2225A" w:rsidRDefault="00B963FC" w:rsidP="00B963FC">
    <w:pPr>
      <w:pStyle w:val="Footer"/>
      <w:tabs>
        <w:tab w:val="clear" w:pos="4320"/>
        <w:tab w:val="clear" w:pos="8640"/>
        <w:tab w:val="center" w:pos="4500"/>
        <w:tab w:val="right" w:pos="9360"/>
      </w:tabs>
    </w:pPr>
    <w:r w:rsidRPr="00B963FC">
      <w:rPr>
        <w:rStyle w:val="PageNumber"/>
        <w:rFonts w:ascii="Arial" w:hAnsi="Arial" w:cs="Arial"/>
        <w:sz w:val="16"/>
        <w:szCs w:val="16"/>
      </w:rPr>
      <w:t>07 90 00 &amp; 07 95 00</w:t>
    </w:r>
    <w:r>
      <w:rPr>
        <w:rStyle w:val="PageNumber"/>
      </w:rPr>
      <w:tab/>
    </w:r>
    <w:r w:rsidR="00A2225A">
      <w:rPr>
        <w:rStyle w:val="PageNumber"/>
      </w:rPr>
      <w:fldChar w:fldCharType="begin"/>
    </w:r>
    <w:r w:rsidR="00A2225A">
      <w:rPr>
        <w:rStyle w:val="PageNumber"/>
      </w:rPr>
      <w:instrText xml:space="preserve"> PAGE </w:instrText>
    </w:r>
    <w:r w:rsidR="00A2225A">
      <w:rPr>
        <w:rStyle w:val="PageNumber"/>
      </w:rPr>
      <w:fldChar w:fldCharType="separate"/>
    </w:r>
    <w:r w:rsidR="003914AF">
      <w:rPr>
        <w:rStyle w:val="PageNumber"/>
        <w:noProof/>
      </w:rPr>
      <w:t>1</w:t>
    </w:r>
    <w:r w:rsidR="00A2225A">
      <w:rPr>
        <w:rStyle w:val="PageNumber"/>
      </w:rPr>
      <w:fldChar w:fldCharType="end"/>
    </w:r>
    <w:r w:rsidR="0035711F">
      <w:rPr>
        <w:rStyle w:val="PageNumber"/>
      </w:rPr>
      <w:tab/>
    </w:r>
    <w:r>
      <w:rPr>
        <w:rStyle w:val="PageNumber"/>
      </w:rPr>
      <w:t xml:space="preserve">    </w:t>
    </w:r>
    <w:r w:rsidR="0035711F" w:rsidRPr="0035711F">
      <w:rPr>
        <w:rStyle w:val="PageNumber"/>
        <w:rFonts w:ascii="Arial" w:hAnsi="Arial" w:cs="Arial"/>
        <w:sz w:val="16"/>
        <w:szCs w:val="16"/>
      </w:rPr>
      <w:t>Current Issue 12-</w:t>
    </w:r>
    <w:r w:rsidR="00C4363B">
      <w:rPr>
        <w:rStyle w:val="PageNumber"/>
        <w:rFonts w:ascii="Arial" w:hAnsi="Arial" w:cs="Arial"/>
        <w:sz w:val="16"/>
        <w:szCs w:val="16"/>
      </w:rPr>
      <w:t>2</w:t>
    </w:r>
    <w:r w:rsidR="00ED7790">
      <w:rPr>
        <w:rStyle w:val="PageNumber"/>
        <w:rFonts w:ascii="Arial" w:hAnsi="Arial" w:cs="Arial"/>
        <w:sz w:val="16"/>
        <w:szCs w:val="16"/>
      </w:rPr>
      <w:t>8</w:t>
    </w:r>
    <w:r w:rsidR="0035711F" w:rsidRPr="0035711F">
      <w:rPr>
        <w:rStyle w:val="PageNumber"/>
        <w:rFonts w:ascii="Arial" w:hAnsi="Arial" w:cs="Arial"/>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28EA" w14:textId="77777777" w:rsidR="00621968" w:rsidRDefault="00621968">
      <w:r>
        <w:separator/>
      </w:r>
    </w:p>
  </w:footnote>
  <w:footnote w:type="continuationSeparator" w:id="0">
    <w:p w14:paraId="4CFE5901" w14:textId="77777777" w:rsidR="00621968" w:rsidRDefault="00621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47A62D8"/>
    <w:multiLevelType w:val="singleLevel"/>
    <w:tmpl w:val="A4DCFA4C"/>
    <w:lvl w:ilvl="0">
      <w:start w:val="1"/>
      <w:numFmt w:val="upperLetter"/>
      <w:lvlText w:val="%1."/>
      <w:lvlJc w:val="left"/>
      <w:pPr>
        <w:tabs>
          <w:tab w:val="num" w:pos="1620"/>
        </w:tabs>
        <w:ind w:left="1620" w:hanging="720"/>
      </w:pPr>
      <w:rPr>
        <w:rFonts w:hint="default"/>
        <w:color w:val="auto"/>
      </w:rPr>
    </w:lvl>
  </w:abstractNum>
  <w:abstractNum w:abstractNumId="2" w15:restartNumberingAfterBreak="0">
    <w:nsid w:val="1033268F"/>
    <w:multiLevelType w:val="hybridMultilevel"/>
    <w:tmpl w:val="C80284EA"/>
    <w:lvl w:ilvl="0" w:tplc="7FEC0B88">
      <w:start w:val="1"/>
      <w:numFmt w:val="upperLetter"/>
      <w:lvlText w:val="%1."/>
      <w:lvlJc w:val="left"/>
      <w:pPr>
        <w:ind w:left="1440" w:hanging="360"/>
      </w:pPr>
      <w:rPr>
        <w:rFonts w:ascii="Arial" w:hAnsi="Arial" w:hint="default"/>
        <w:b w:val="0"/>
        <w:i w:val="0"/>
        <w:caps/>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BF27C3"/>
    <w:multiLevelType w:val="hybridMultilevel"/>
    <w:tmpl w:val="2FECBED8"/>
    <w:lvl w:ilvl="0" w:tplc="7FEC0B88">
      <w:start w:val="1"/>
      <w:numFmt w:val="upperLetter"/>
      <w:lvlText w:val="%1."/>
      <w:lvlJc w:val="left"/>
      <w:pPr>
        <w:ind w:left="900" w:hanging="360"/>
      </w:pPr>
      <w:rPr>
        <w:rFonts w:ascii="Arial" w:hAnsi="Arial" w:hint="default"/>
        <w:b w:val="0"/>
        <w:i w:val="0"/>
        <w:caps/>
        <w:sz w:val="22"/>
      </w:rPr>
    </w:lvl>
    <w:lvl w:ilvl="1" w:tplc="7FEC0B88">
      <w:start w:val="1"/>
      <w:numFmt w:val="upperLetter"/>
      <w:lvlText w:val="%2."/>
      <w:lvlJc w:val="left"/>
      <w:pPr>
        <w:ind w:left="1620" w:hanging="360"/>
      </w:pPr>
      <w:rPr>
        <w:rFonts w:ascii="Arial" w:hAnsi="Arial" w:hint="default"/>
        <w:b w:val="0"/>
        <w:i w:val="0"/>
        <w:caps/>
        <w:sz w:val="22"/>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3BE0FD8"/>
    <w:multiLevelType w:val="singleLevel"/>
    <w:tmpl w:val="2D102762"/>
    <w:lvl w:ilvl="0">
      <w:start w:val="1"/>
      <w:numFmt w:val="upperLetter"/>
      <w:lvlText w:val="%1."/>
      <w:lvlJc w:val="left"/>
      <w:pPr>
        <w:tabs>
          <w:tab w:val="num" w:pos="1440"/>
        </w:tabs>
        <w:ind w:left="1440" w:hanging="720"/>
      </w:pPr>
      <w:rPr>
        <w:rFonts w:hint="default"/>
        <w:b w:val="0"/>
        <w:i w:val="0"/>
        <w:sz w:val="22"/>
      </w:rPr>
    </w:lvl>
  </w:abstractNum>
  <w:abstractNum w:abstractNumId="5" w15:restartNumberingAfterBreak="0">
    <w:nsid w:val="1567429C"/>
    <w:multiLevelType w:val="hybridMultilevel"/>
    <w:tmpl w:val="267CC834"/>
    <w:lvl w:ilvl="0" w:tplc="7FEC0B88">
      <w:start w:val="1"/>
      <w:numFmt w:val="upperLetter"/>
      <w:lvlText w:val="%1."/>
      <w:lvlJc w:val="left"/>
      <w:pPr>
        <w:ind w:left="1440" w:hanging="360"/>
      </w:pPr>
      <w:rPr>
        <w:rFonts w:ascii="Arial" w:hAnsi="Arial" w:hint="default"/>
        <w:b w:val="0"/>
        <w:i w:val="0"/>
        <w:caps/>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B34035"/>
    <w:multiLevelType w:val="multilevel"/>
    <w:tmpl w:val="DB1E953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F65F9"/>
    <w:multiLevelType w:val="singleLevel"/>
    <w:tmpl w:val="89CE108A"/>
    <w:lvl w:ilvl="0">
      <w:start w:val="1"/>
      <w:numFmt w:val="upperLetter"/>
      <w:lvlText w:val="%1."/>
      <w:lvlJc w:val="left"/>
      <w:pPr>
        <w:tabs>
          <w:tab w:val="num" w:pos="1440"/>
        </w:tabs>
        <w:ind w:left="1440" w:hanging="720"/>
      </w:pPr>
      <w:rPr>
        <w:rFonts w:hint="default"/>
      </w:rPr>
    </w:lvl>
  </w:abstractNum>
  <w:abstractNum w:abstractNumId="9"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10" w15:restartNumberingAfterBreak="0">
    <w:nsid w:val="249B17F2"/>
    <w:multiLevelType w:val="hybridMultilevel"/>
    <w:tmpl w:val="3BD001E4"/>
    <w:lvl w:ilvl="0" w:tplc="775EB244">
      <w:start w:val="1"/>
      <w:numFmt w:val="upperLetter"/>
      <w:lvlText w:val="%1."/>
      <w:lvlJc w:val="left"/>
      <w:pPr>
        <w:ind w:left="900" w:hanging="360"/>
      </w:pPr>
      <w:rPr>
        <w:rFonts w:ascii="Arial" w:hAnsi="Arial" w:hint="default"/>
        <w:b w:val="0"/>
        <w:i w:val="0"/>
        <w:caps/>
        <w:sz w:val="22"/>
      </w:rPr>
    </w:lvl>
    <w:lvl w:ilvl="1" w:tplc="0409000F">
      <w:start w:val="1"/>
      <w:numFmt w:val="decimal"/>
      <w:lvlText w:val="%2."/>
      <w:lvlJc w:val="left"/>
      <w:pPr>
        <w:ind w:left="1440" w:hanging="360"/>
      </w:pPr>
    </w:lvl>
    <w:lvl w:ilvl="2" w:tplc="0409001B">
      <w:start w:val="1"/>
      <w:numFmt w:val="lowerRoman"/>
      <w:lvlText w:val="%3."/>
      <w:lvlJc w:val="right"/>
      <w:pPr>
        <w:ind w:left="180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5711B8B"/>
    <w:multiLevelType w:val="hybridMultilevel"/>
    <w:tmpl w:val="9DB6D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7E960A0"/>
    <w:multiLevelType w:val="singleLevel"/>
    <w:tmpl w:val="5888AFDC"/>
    <w:lvl w:ilvl="0">
      <w:start w:val="1"/>
      <w:numFmt w:val="decimal"/>
      <w:lvlText w:val="%1."/>
      <w:lvlJc w:val="left"/>
      <w:pPr>
        <w:tabs>
          <w:tab w:val="num" w:pos="1800"/>
        </w:tabs>
        <w:ind w:left="1800" w:hanging="360"/>
      </w:pPr>
      <w:rPr>
        <w:rFonts w:hint="default"/>
      </w:rPr>
    </w:lvl>
  </w:abstractNum>
  <w:abstractNum w:abstractNumId="14" w15:restartNumberingAfterBreak="0">
    <w:nsid w:val="2EFE701B"/>
    <w:multiLevelType w:val="hybridMultilevel"/>
    <w:tmpl w:val="84924330"/>
    <w:lvl w:ilvl="0" w:tplc="89248F1E">
      <w:start w:val="1"/>
      <w:numFmt w:val="upperLetter"/>
      <w:lvlText w:val="%1."/>
      <w:lvlJc w:val="left"/>
      <w:pPr>
        <w:ind w:left="900" w:hanging="360"/>
      </w:pPr>
      <w:rPr>
        <w:rFonts w:hint="default"/>
      </w:rPr>
    </w:lvl>
    <w:lvl w:ilvl="1" w:tplc="BBD6B068">
      <w:start w:val="1"/>
      <w:numFmt w:val="decimal"/>
      <w:lvlText w:val="%2."/>
      <w:lvlJc w:val="left"/>
      <w:pPr>
        <w:ind w:left="1440" w:hanging="360"/>
      </w:pPr>
      <w:rPr>
        <w:rFonts w:ascii="Arial" w:eastAsia="Times New Roman" w:hAnsi="Arial" w:cs="Arial"/>
        <w:b w:val="0"/>
      </w:rPr>
    </w:lvl>
    <w:lvl w:ilvl="2" w:tplc="927657A4">
      <w:start w:val="1"/>
      <w:numFmt w:val="lowerRoman"/>
      <w:lvlText w:val="%3."/>
      <w:lvlJc w:val="right"/>
      <w:pPr>
        <w:ind w:left="1800" w:hanging="180"/>
      </w:pPr>
      <w:rPr>
        <w:b w:val="0"/>
      </w:rPr>
    </w:lvl>
    <w:lvl w:ilvl="3" w:tplc="D90C2BEE">
      <w:start w:val="1"/>
      <w:numFmt w:val="bullet"/>
      <w:lvlText w:val=""/>
      <w:lvlJc w:val="left"/>
      <w:pPr>
        <w:ind w:left="2250" w:hanging="360"/>
      </w:pPr>
      <w:rPr>
        <w:rFonts w:ascii="Symbol" w:hAnsi="Symbol" w:hint="default"/>
        <w:color w:val="auto"/>
      </w:r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8BC4D00"/>
    <w:multiLevelType w:val="hybridMultilevel"/>
    <w:tmpl w:val="4DC2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642B7"/>
    <w:multiLevelType w:val="hybridMultilevel"/>
    <w:tmpl w:val="C80284EA"/>
    <w:lvl w:ilvl="0" w:tplc="FFFFFFFF">
      <w:start w:val="1"/>
      <w:numFmt w:val="upperLetter"/>
      <w:lvlText w:val="%1."/>
      <w:lvlJc w:val="left"/>
      <w:pPr>
        <w:ind w:left="1440" w:hanging="360"/>
      </w:pPr>
      <w:rPr>
        <w:rFonts w:ascii="Arial" w:hAnsi="Arial" w:hint="default"/>
        <w:b w:val="0"/>
        <w:i w:val="0"/>
        <w:caps/>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13009B4"/>
    <w:multiLevelType w:val="hybridMultilevel"/>
    <w:tmpl w:val="F00A2E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486D61"/>
    <w:multiLevelType w:val="hybridMultilevel"/>
    <w:tmpl w:val="C4265872"/>
    <w:lvl w:ilvl="0" w:tplc="7FEC0B88">
      <w:start w:val="1"/>
      <w:numFmt w:val="upperLetter"/>
      <w:lvlText w:val="%1."/>
      <w:lvlJc w:val="left"/>
      <w:pPr>
        <w:ind w:left="900" w:hanging="360"/>
      </w:pPr>
      <w:rPr>
        <w:rFonts w:ascii="Arial" w:hAnsi="Arial" w:hint="default"/>
        <w:b w:val="0"/>
        <w:i w:val="0"/>
        <w:caps/>
        <w:sz w:val="22"/>
      </w:rPr>
    </w:lvl>
    <w:lvl w:ilvl="1" w:tplc="BBD6B068">
      <w:start w:val="1"/>
      <w:numFmt w:val="decimal"/>
      <w:lvlText w:val="%2."/>
      <w:lvlJc w:val="left"/>
      <w:pPr>
        <w:ind w:left="1440" w:hanging="360"/>
      </w:pPr>
      <w:rPr>
        <w:rFonts w:ascii="Arial" w:eastAsia="Times New Roman" w:hAnsi="Arial" w:cs="Arial"/>
        <w:b w:val="0"/>
      </w:rPr>
    </w:lvl>
    <w:lvl w:ilvl="2" w:tplc="927657A4">
      <w:start w:val="1"/>
      <w:numFmt w:val="lowerRoman"/>
      <w:lvlText w:val="%3."/>
      <w:lvlJc w:val="right"/>
      <w:pPr>
        <w:ind w:left="1800" w:hanging="180"/>
      </w:pPr>
      <w:rPr>
        <w:b w:val="0"/>
      </w:rPr>
    </w:lvl>
    <w:lvl w:ilvl="3" w:tplc="D90C2BEE">
      <w:start w:val="1"/>
      <w:numFmt w:val="bullet"/>
      <w:lvlText w:val=""/>
      <w:lvlJc w:val="left"/>
      <w:pPr>
        <w:ind w:left="2250" w:hanging="360"/>
      </w:pPr>
      <w:rPr>
        <w:rFonts w:ascii="Symbol" w:hAnsi="Symbol" w:hint="default"/>
        <w:color w:val="auto"/>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8E71B48"/>
    <w:multiLevelType w:val="hybridMultilevel"/>
    <w:tmpl w:val="39EEB372"/>
    <w:lvl w:ilvl="0" w:tplc="59269F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F06DC"/>
    <w:multiLevelType w:val="singleLevel"/>
    <w:tmpl w:val="67DCE532"/>
    <w:lvl w:ilvl="0">
      <w:start w:val="1"/>
      <w:numFmt w:val="upperLetter"/>
      <w:lvlText w:val="%1."/>
      <w:lvlJc w:val="left"/>
      <w:pPr>
        <w:tabs>
          <w:tab w:val="num" w:pos="1440"/>
        </w:tabs>
        <w:ind w:left="1440" w:hanging="720"/>
      </w:pPr>
      <w:rPr>
        <w:rFonts w:hint="default"/>
      </w:rPr>
    </w:lvl>
  </w:abstractNum>
  <w:abstractNum w:abstractNumId="21" w15:restartNumberingAfterBreak="0">
    <w:nsid w:val="51DE73F9"/>
    <w:multiLevelType w:val="hybridMultilevel"/>
    <w:tmpl w:val="F4807068"/>
    <w:lvl w:ilvl="0" w:tplc="642E98A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742125"/>
    <w:multiLevelType w:val="hybridMultilevel"/>
    <w:tmpl w:val="CBEA81D4"/>
    <w:lvl w:ilvl="0" w:tplc="04090011">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48F40AA"/>
    <w:multiLevelType w:val="hybridMultilevel"/>
    <w:tmpl w:val="E9B679F8"/>
    <w:lvl w:ilvl="0" w:tplc="DFC65D82">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48792A"/>
    <w:multiLevelType w:val="hybridMultilevel"/>
    <w:tmpl w:val="14E63ACA"/>
    <w:lvl w:ilvl="0" w:tplc="7FEC0B88">
      <w:start w:val="1"/>
      <w:numFmt w:val="upperLetter"/>
      <w:lvlText w:val="%1."/>
      <w:lvlJc w:val="left"/>
      <w:pPr>
        <w:ind w:left="900" w:hanging="360"/>
      </w:pPr>
      <w:rPr>
        <w:rFonts w:ascii="Arial" w:hAnsi="Arial" w:hint="default"/>
        <w:b w:val="0"/>
        <w:i w:val="0"/>
        <w:caps/>
        <w:sz w:val="22"/>
      </w:rPr>
    </w:lvl>
    <w:lvl w:ilvl="1" w:tplc="BBD6B068">
      <w:start w:val="1"/>
      <w:numFmt w:val="decimal"/>
      <w:lvlText w:val="%2."/>
      <w:lvlJc w:val="left"/>
      <w:pPr>
        <w:ind w:left="1440" w:hanging="360"/>
      </w:pPr>
      <w:rPr>
        <w:rFonts w:ascii="Arial" w:eastAsia="Times New Roman" w:hAnsi="Arial" w:cs="Arial"/>
        <w:b w:val="0"/>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BDA10A0"/>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5E88618D"/>
    <w:multiLevelType w:val="singleLevel"/>
    <w:tmpl w:val="EF6EDA68"/>
    <w:lvl w:ilvl="0">
      <w:start w:val="1"/>
      <w:numFmt w:val="upperLetter"/>
      <w:lvlText w:val="%1."/>
      <w:lvlJc w:val="left"/>
      <w:pPr>
        <w:tabs>
          <w:tab w:val="num" w:pos="1440"/>
        </w:tabs>
        <w:ind w:left="1440" w:hanging="720"/>
      </w:pPr>
      <w:rPr>
        <w:rFonts w:hint="default"/>
      </w:rPr>
    </w:lvl>
  </w:abstractNum>
  <w:abstractNum w:abstractNumId="27" w15:restartNumberingAfterBreak="0">
    <w:nsid w:val="620E7AD4"/>
    <w:multiLevelType w:val="hybridMultilevel"/>
    <w:tmpl w:val="F4F2AD4C"/>
    <w:lvl w:ilvl="0" w:tplc="7FEC0B88">
      <w:start w:val="1"/>
      <w:numFmt w:val="upperLetter"/>
      <w:lvlText w:val="%1."/>
      <w:lvlJc w:val="left"/>
      <w:pPr>
        <w:ind w:left="900" w:hanging="360"/>
      </w:pPr>
      <w:rPr>
        <w:rFonts w:ascii="Arial" w:hAnsi="Arial" w:hint="default"/>
        <w:b w:val="0"/>
        <w:i w:val="0"/>
        <w:caps/>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3421AE1"/>
    <w:multiLevelType w:val="singleLevel"/>
    <w:tmpl w:val="2D102762"/>
    <w:lvl w:ilvl="0">
      <w:start w:val="1"/>
      <w:numFmt w:val="upperLetter"/>
      <w:lvlText w:val="%1."/>
      <w:lvlJc w:val="left"/>
      <w:pPr>
        <w:tabs>
          <w:tab w:val="num" w:pos="1440"/>
        </w:tabs>
        <w:ind w:left="1440" w:hanging="720"/>
      </w:pPr>
      <w:rPr>
        <w:rFonts w:hint="default"/>
        <w:b w:val="0"/>
        <w:i w:val="0"/>
        <w:sz w:val="22"/>
      </w:rPr>
    </w:lvl>
  </w:abstractNum>
  <w:abstractNum w:abstractNumId="29" w15:restartNumberingAfterBreak="0">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93F7491"/>
    <w:multiLevelType w:val="singleLevel"/>
    <w:tmpl w:val="642E98A0"/>
    <w:lvl w:ilvl="0">
      <w:start w:val="1"/>
      <w:numFmt w:val="upperLetter"/>
      <w:lvlText w:val="%1."/>
      <w:lvlJc w:val="left"/>
      <w:pPr>
        <w:tabs>
          <w:tab w:val="num" w:pos="1440"/>
        </w:tabs>
        <w:ind w:left="1440" w:hanging="720"/>
      </w:pPr>
      <w:rPr>
        <w:rFonts w:hint="default"/>
      </w:rPr>
    </w:lvl>
  </w:abstractNum>
  <w:abstractNum w:abstractNumId="31" w15:restartNumberingAfterBreak="0">
    <w:nsid w:val="6F6002C2"/>
    <w:multiLevelType w:val="singleLevel"/>
    <w:tmpl w:val="EF6EDA68"/>
    <w:lvl w:ilvl="0">
      <w:start w:val="1"/>
      <w:numFmt w:val="upperLetter"/>
      <w:lvlText w:val="%1."/>
      <w:lvlJc w:val="left"/>
      <w:pPr>
        <w:tabs>
          <w:tab w:val="num" w:pos="1440"/>
        </w:tabs>
        <w:ind w:left="1440" w:hanging="720"/>
      </w:pPr>
      <w:rPr>
        <w:rFonts w:hint="default"/>
      </w:rPr>
    </w:lvl>
  </w:abstractNum>
  <w:abstractNum w:abstractNumId="32"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abstractNum w:abstractNumId="33" w15:restartNumberingAfterBreak="0">
    <w:nsid w:val="7DD2433B"/>
    <w:multiLevelType w:val="hybridMultilevel"/>
    <w:tmpl w:val="E3526F2A"/>
    <w:lvl w:ilvl="0" w:tplc="F25E93B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25"/>
  </w:num>
  <w:num w:numId="4">
    <w:abstractNumId w:val="31"/>
  </w:num>
  <w:num w:numId="5">
    <w:abstractNumId w:val="28"/>
  </w:num>
  <w:num w:numId="6">
    <w:abstractNumId w:val="7"/>
  </w:num>
  <w:num w:numId="7">
    <w:abstractNumId w:val="1"/>
  </w:num>
  <w:num w:numId="8">
    <w:abstractNumId w:val="8"/>
  </w:num>
  <w:num w:numId="9">
    <w:abstractNumId w:val="29"/>
  </w:num>
  <w:num w:numId="10">
    <w:abstractNumId w:val="32"/>
  </w:num>
  <w:num w:numId="11">
    <w:abstractNumId w:val="20"/>
  </w:num>
  <w:num w:numId="12">
    <w:abstractNumId w:val="9"/>
  </w:num>
  <w:num w:numId="13">
    <w:abstractNumId w:val="13"/>
  </w:num>
  <w:num w:numId="14">
    <w:abstractNumId w:val="12"/>
  </w:num>
  <w:num w:numId="15">
    <w:abstractNumId w:val="23"/>
  </w:num>
  <w:num w:numId="16">
    <w:abstractNumId w:val="26"/>
  </w:num>
  <w:num w:numId="17">
    <w:abstractNumId w:val="33"/>
  </w:num>
  <w:num w:numId="18">
    <w:abstractNumId w:val="24"/>
  </w:num>
  <w:num w:numId="19">
    <w:abstractNumId w:val="11"/>
  </w:num>
  <w:num w:numId="20">
    <w:abstractNumId w:val="27"/>
  </w:num>
  <w:num w:numId="21">
    <w:abstractNumId w:val="3"/>
  </w:num>
  <w:num w:numId="22">
    <w:abstractNumId w:val="18"/>
  </w:num>
  <w:num w:numId="23">
    <w:abstractNumId w:val="19"/>
  </w:num>
  <w:num w:numId="24">
    <w:abstractNumId w:val="10"/>
  </w:num>
  <w:num w:numId="25">
    <w:abstractNumId w:val="14"/>
  </w:num>
  <w:num w:numId="26">
    <w:abstractNumId w:val="17"/>
  </w:num>
  <w:num w:numId="27">
    <w:abstractNumId w:val="0"/>
  </w:num>
  <w:num w:numId="28">
    <w:abstractNumId w:val="4"/>
  </w:num>
  <w:num w:numId="29">
    <w:abstractNumId w:val="21"/>
  </w:num>
  <w:num w:numId="30">
    <w:abstractNumId w:val="22"/>
  </w:num>
  <w:num w:numId="31">
    <w:abstractNumId w:val="15"/>
  </w:num>
  <w:num w:numId="32">
    <w:abstractNumId w:val="2"/>
  </w:num>
  <w:num w:numId="33">
    <w:abstractNumId w:val="16"/>
  </w:num>
  <w:num w:numId="34">
    <w:abstractNumId w:val="5"/>
  </w:num>
  <w:num w:numId="35">
    <w:abstractNumId w:val="9"/>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C9"/>
    <w:rsid w:val="00033F88"/>
    <w:rsid w:val="00057669"/>
    <w:rsid w:val="000938A9"/>
    <w:rsid w:val="000C5159"/>
    <w:rsid w:val="000E4ADC"/>
    <w:rsid w:val="00105E6E"/>
    <w:rsid w:val="00121C50"/>
    <w:rsid w:val="00131A2B"/>
    <w:rsid w:val="00145472"/>
    <w:rsid w:val="00155FAD"/>
    <w:rsid w:val="001576BB"/>
    <w:rsid w:val="0016659F"/>
    <w:rsid w:val="001D17B4"/>
    <w:rsid w:val="001D4AD4"/>
    <w:rsid w:val="001F1C94"/>
    <w:rsid w:val="00211638"/>
    <w:rsid w:val="00213F85"/>
    <w:rsid w:val="00222F1F"/>
    <w:rsid w:val="0024645F"/>
    <w:rsid w:val="00255130"/>
    <w:rsid w:val="00270951"/>
    <w:rsid w:val="002827E2"/>
    <w:rsid w:val="0029674D"/>
    <w:rsid w:val="002A4AB0"/>
    <w:rsid w:val="002F22BA"/>
    <w:rsid w:val="002F5211"/>
    <w:rsid w:val="00330969"/>
    <w:rsid w:val="00345917"/>
    <w:rsid w:val="0035711F"/>
    <w:rsid w:val="00360C66"/>
    <w:rsid w:val="003914AF"/>
    <w:rsid w:val="00393DDE"/>
    <w:rsid w:val="003950B2"/>
    <w:rsid w:val="00396171"/>
    <w:rsid w:val="003E1BB2"/>
    <w:rsid w:val="003F5806"/>
    <w:rsid w:val="004174ED"/>
    <w:rsid w:val="00422E75"/>
    <w:rsid w:val="00456AE3"/>
    <w:rsid w:val="0046787D"/>
    <w:rsid w:val="004872AD"/>
    <w:rsid w:val="004A4552"/>
    <w:rsid w:val="004D5E9A"/>
    <w:rsid w:val="004F02F3"/>
    <w:rsid w:val="005058F4"/>
    <w:rsid w:val="00522A61"/>
    <w:rsid w:val="0054293F"/>
    <w:rsid w:val="00566785"/>
    <w:rsid w:val="00584CF7"/>
    <w:rsid w:val="005D3C81"/>
    <w:rsid w:val="006014CD"/>
    <w:rsid w:val="00615987"/>
    <w:rsid w:val="00621968"/>
    <w:rsid w:val="00631C13"/>
    <w:rsid w:val="00631C7F"/>
    <w:rsid w:val="006757AD"/>
    <w:rsid w:val="006834ED"/>
    <w:rsid w:val="006A006C"/>
    <w:rsid w:val="006B698B"/>
    <w:rsid w:val="006C2A9B"/>
    <w:rsid w:val="006D0A55"/>
    <w:rsid w:val="006D67AD"/>
    <w:rsid w:val="00720349"/>
    <w:rsid w:val="007366C8"/>
    <w:rsid w:val="00784B38"/>
    <w:rsid w:val="007A080C"/>
    <w:rsid w:val="007B5C2C"/>
    <w:rsid w:val="007D2F44"/>
    <w:rsid w:val="007E0B40"/>
    <w:rsid w:val="007F2C03"/>
    <w:rsid w:val="00817DF1"/>
    <w:rsid w:val="00830FE2"/>
    <w:rsid w:val="008404A7"/>
    <w:rsid w:val="00847CF5"/>
    <w:rsid w:val="00857889"/>
    <w:rsid w:val="00866593"/>
    <w:rsid w:val="00866A31"/>
    <w:rsid w:val="008732E6"/>
    <w:rsid w:val="008769A3"/>
    <w:rsid w:val="00880E06"/>
    <w:rsid w:val="008855C2"/>
    <w:rsid w:val="00893E9D"/>
    <w:rsid w:val="008D3E8B"/>
    <w:rsid w:val="008E48FF"/>
    <w:rsid w:val="009504AC"/>
    <w:rsid w:val="00963B44"/>
    <w:rsid w:val="00964FF1"/>
    <w:rsid w:val="00971AD8"/>
    <w:rsid w:val="00987D99"/>
    <w:rsid w:val="009B096B"/>
    <w:rsid w:val="009B1C61"/>
    <w:rsid w:val="009E201B"/>
    <w:rsid w:val="009F43E3"/>
    <w:rsid w:val="00A006E5"/>
    <w:rsid w:val="00A068B2"/>
    <w:rsid w:val="00A10110"/>
    <w:rsid w:val="00A155AF"/>
    <w:rsid w:val="00A2225A"/>
    <w:rsid w:val="00A24AAD"/>
    <w:rsid w:val="00A3469C"/>
    <w:rsid w:val="00A35D13"/>
    <w:rsid w:val="00A959F7"/>
    <w:rsid w:val="00AA02FB"/>
    <w:rsid w:val="00AA75A8"/>
    <w:rsid w:val="00AD028C"/>
    <w:rsid w:val="00AF2228"/>
    <w:rsid w:val="00B1674E"/>
    <w:rsid w:val="00B308A2"/>
    <w:rsid w:val="00B36881"/>
    <w:rsid w:val="00B422CB"/>
    <w:rsid w:val="00B963FC"/>
    <w:rsid w:val="00BA3DCC"/>
    <w:rsid w:val="00BA3E9E"/>
    <w:rsid w:val="00BB43C1"/>
    <w:rsid w:val="00BE5F88"/>
    <w:rsid w:val="00C07BA4"/>
    <w:rsid w:val="00C119D4"/>
    <w:rsid w:val="00C1574F"/>
    <w:rsid w:val="00C204C9"/>
    <w:rsid w:val="00C2594A"/>
    <w:rsid w:val="00C26D9F"/>
    <w:rsid w:val="00C4363B"/>
    <w:rsid w:val="00CF314A"/>
    <w:rsid w:val="00CF7C7A"/>
    <w:rsid w:val="00D1451E"/>
    <w:rsid w:val="00D35DF8"/>
    <w:rsid w:val="00D40792"/>
    <w:rsid w:val="00DA02ED"/>
    <w:rsid w:val="00DB145E"/>
    <w:rsid w:val="00DD1201"/>
    <w:rsid w:val="00DE4DB9"/>
    <w:rsid w:val="00E00C36"/>
    <w:rsid w:val="00E01D4D"/>
    <w:rsid w:val="00E15F80"/>
    <w:rsid w:val="00E16BD6"/>
    <w:rsid w:val="00E2143F"/>
    <w:rsid w:val="00E70F4C"/>
    <w:rsid w:val="00E74483"/>
    <w:rsid w:val="00E95E63"/>
    <w:rsid w:val="00EA5AB1"/>
    <w:rsid w:val="00EC1058"/>
    <w:rsid w:val="00ED0240"/>
    <w:rsid w:val="00ED7790"/>
    <w:rsid w:val="00EE6B8B"/>
    <w:rsid w:val="00EF4953"/>
    <w:rsid w:val="00F04DDF"/>
    <w:rsid w:val="00F20214"/>
    <w:rsid w:val="00F235D8"/>
    <w:rsid w:val="00F260C9"/>
    <w:rsid w:val="00F42BA6"/>
    <w:rsid w:val="00F60248"/>
    <w:rsid w:val="00F947D6"/>
    <w:rsid w:val="00FA19B2"/>
    <w:rsid w:val="00FD0BDF"/>
    <w:rsid w:val="00FF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2B43ED"/>
  <w15:chartTrackingRefBased/>
  <w15:docId w15:val="{EAFF54F2-A64A-4118-837C-CBBB1C8A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ind w:left="2160"/>
      <w:jc w:val="both"/>
      <w:outlineLvl w:val="2"/>
    </w:pPr>
    <w:rPr>
      <w:rFonts w:ascii="Arial" w:hAnsi="Arial"/>
      <w:b/>
      <w:sz w:val="22"/>
    </w:rPr>
  </w:style>
  <w:style w:type="paragraph" w:styleId="Heading4">
    <w:name w:val="heading 4"/>
    <w:basedOn w:val="Normal"/>
    <w:next w:val="Normal"/>
    <w:qFormat/>
    <w:pPr>
      <w:keepNext/>
      <w:ind w:left="1440"/>
      <w:jc w:val="both"/>
      <w:outlineLvl w:val="3"/>
    </w:pPr>
    <w:rPr>
      <w:rFonts w:ascii="Arial" w:hAnsi="Arial"/>
      <w:b/>
      <w:sz w:val="22"/>
    </w:rPr>
  </w:style>
  <w:style w:type="paragraph" w:styleId="Heading5">
    <w:name w:val="heading 5"/>
    <w:basedOn w:val="Normal"/>
    <w:next w:val="Normal"/>
    <w:qFormat/>
    <w:pPr>
      <w:keepNext/>
      <w:ind w:left="1440"/>
      <w:jc w:val="both"/>
      <w:outlineLvl w:val="4"/>
    </w:pPr>
    <w:rPr>
      <w:rFonts w:ascii="Arial" w:hAnsi="Arial"/>
      <w:b/>
      <w:i/>
      <w:sz w:val="22"/>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odyTextIndent">
    <w:name w:val="Body Text Indent"/>
    <w:basedOn w:val="Normal"/>
    <w:semiHidden/>
    <w:pPr>
      <w:ind w:left="1440" w:hanging="720"/>
      <w:jc w:val="both"/>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semiHidden/>
    <w:pPr>
      <w:ind w:left="720"/>
    </w:pPr>
    <w:rPr>
      <w:rFonts w:ascii="Arial" w:hAnsi="Arial"/>
      <w:sz w:val="22"/>
    </w:rPr>
  </w:style>
  <w:style w:type="paragraph" w:styleId="BodyTextIndent3">
    <w:name w:val="Body Text Indent 3"/>
    <w:basedOn w:val="Normal"/>
    <w:semiHidden/>
    <w:pPr>
      <w:ind w:left="1440"/>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autoSpaceDE w:val="0"/>
      <w:autoSpaceDN w:val="0"/>
      <w:adjustRightInd w:val="0"/>
    </w:pPr>
    <w:rPr>
      <w:rFonts w:ascii="Arial" w:hAnsi="Arial" w:cs="Arial"/>
      <w:sz w:val="22"/>
      <w:szCs w:val="18"/>
    </w:rPr>
  </w:style>
  <w:style w:type="paragraph" w:styleId="ListParagraph">
    <w:name w:val="List Paragraph"/>
    <w:basedOn w:val="Normal"/>
    <w:uiPriority w:val="34"/>
    <w:qFormat/>
    <w:rsid w:val="007D2F44"/>
    <w:pPr>
      <w:ind w:left="720"/>
    </w:pPr>
  </w:style>
  <w:style w:type="character" w:customStyle="1" w:styleId="acopre">
    <w:name w:val="acopre"/>
    <w:basedOn w:val="DefaultParagraphFont"/>
    <w:rsid w:val="00D40792"/>
  </w:style>
  <w:style w:type="paragraph" w:customStyle="1" w:styleId="SpecifierNote">
    <w:name w:val="Specifier Note"/>
    <w:autoRedefine/>
    <w:rsid w:val="00C1574F"/>
    <w:pPr>
      <w:spacing w:before="120" w:after="120"/>
      <w:jc w:val="both"/>
    </w:pPr>
    <w:rPr>
      <w:color w:val="003399"/>
      <w:sz w:val="24"/>
      <w:szCs w:val="24"/>
    </w:rPr>
  </w:style>
  <w:style w:type="character" w:styleId="Hyperlink">
    <w:name w:val="Hyperlink"/>
    <w:uiPriority w:val="99"/>
    <w:unhideWhenUsed/>
    <w:rsid w:val="00C1574F"/>
    <w:rPr>
      <w:color w:val="0563C1"/>
      <w:u w:val="single"/>
    </w:rPr>
  </w:style>
  <w:style w:type="character" w:styleId="UnresolvedMention">
    <w:name w:val="Unresolved Mention"/>
    <w:uiPriority w:val="99"/>
    <w:semiHidden/>
    <w:unhideWhenUsed/>
    <w:rsid w:val="00C1574F"/>
    <w:rPr>
      <w:color w:val="605E5C"/>
      <w:shd w:val="clear" w:color="auto" w:fill="E1DFDD"/>
    </w:rPr>
  </w:style>
  <w:style w:type="character" w:styleId="CommentReference">
    <w:name w:val="annotation reference"/>
    <w:uiPriority w:val="99"/>
    <w:semiHidden/>
    <w:unhideWhenUsed/>
    <w:rsid w:val="00C1574F"/>
    <w:rPr>
      <w:sz w:val="16"/>
      <w:szCs w:val="16"/>
    </w:rPr>
  </w:style>
  <w:style w:type="paragraph" w:styleId="CommentText">
    <w:name w:val="annotation text"/>
    <w:basedOn w:val="Normal"/>
    <w:link w:val="CommentTextChar"/>
    <w:uiPriority w:val="99"/>
    <w:semiHidden/>
    <w:unhideWhenUsed/>
    <w:rsid w:val="00C1574F"/>
  </w:style>
  <w:style w:type="character" w:customStyle="1" w:styleId="CommentTextChar">
    <w:name w:val="Comment Text Char"/>
    <w:basedOn w:val="DefaultParagraphFont"/>
    <w:link w:val="CommentText"/>
    <w:uiPriority w:val="99"/>
    <w:semiHidden/>
    <w:rsid w:val="00C1574F"/>
  </w:style>
  <w:style w:type="paragraph" w:styleId="CommentSubject">
    <w:name w:val="annotation subject"/>
    <w:basedOn w:val="CommentText"/>
    <w:next w:val="CommentText"/>
    <w:link w:val="CommentSubjectChar"/>
    <w:uiPriority w:val="99"/>
    <w:semiHidden/>
    <w:unhideWhenUsed/>
    <w:rsid w:val="00C1574F"/>
    <w:rPr>
      <w:b/>
      <w:bCs/>
    </w:rPr>
  </w:style>
  <w:style w:type="character" w:customStyle="1" w:styleId="CommentSubjectChar">
    <w:name w:val="Comment Subject Char"/>
    <w:link w:val="CommentSubject"/>
    <w:uiPriority w:val="99"/>
    <w:semiHidden/>
    <w:rsid w:val="00C1574F"/>
    <w:rPr>
      <w:b/>
      <w:bCs/>
    </w:rPr>
  </w:style>
  <w:style w:type="paragraph" w:customStyle="1" w:styleId="Default">
    <w:name w:val="Default"/>
    <w:rsid w:val="00893E9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B308A2"/>
    <w:rPr>
      <w:color w:val="954F72" w:themeColor="followedHyperlink"/>
      <w:u w:val="single"/>
    </w:rPr>
  </w:style>
  <w:style w:type="paragraph" w:customStyle="1" w:styleId="ARCATArticle">
    <w:name w:val="ARCAT Article"/>
    <w:uiPriority w:val="99"/>
    <w:rsid w:val="005D3C81"/>
    <w:pPr>
      <w:widowControl w:val="0"/>
      <w:numPr>
        <w:ilvl w:val="1"/>
        <w:numId w:val="27"/>
      </w:numPr>
      <w:autoSpaceDE w:val="0"/>
      <w:autoSpaceDN w:val="0"/>
      <w:adjustRightInd w:val="0"/>
      <w:spacing w:before="200"/>
    </w:pPr>
    <w:rPr>
      <w:rFonts w:ascii="Arial" w:hAnsi="Arial" w:cs="Arial"/>
    </w:rPr>
  </w:style>
  <w:style w:type="paragraph" w:customStyle="1" w:styleId="ARCATParagraph">
    <w:name w:val="ARCAT Paragraph"/>
    <w:rsid w:val="005D3C81"/>
    <w:pPr>
      <w:widowControl w:val="0"/>
      <w:numPr>
        <w:ilvl w:val="2"/>
        <w:numId w:val="27"/>
      </w:numPr>
      <w:autoSpaceDE w:val="0"/>
      <w:autoSpaceDN w:val="0"/>
      <w:adjustRightInd w:val="0"/>
      <w:spacing w:before="200"/>
    </w:pPr>
    <w:rPr>
      <w:rFonts w:ascii="Arial" w:hAnsi="Arial" w:cs="Arial"/>
    </w:rPr>
  </w:style>
  <w:style w:type="paragraph" w:customStyle="1" w:styleId="ARCATSubPara">
    <w:name w:val="ARCAT SubPara"/>
    <w:rsid w:val="005D3C81"/>
    <w:pPr>
      <w:widowControl w:val="0"/>
      <w:numPr>
        <w:ilvl w:val="3"/>
        <w:numId w:val="27"/>
      </w:numPr>
      <w:autoSpaceDE w:val="0"/>
      <w:autoSpaceDN w:val="0"/>
      <w:adjustRightInd w:val="0"/>
    </w:pPr>
    <w:rPr>
      <w:rFonts w:ascii="Arial" w:hAnsi="Arial" w:cs="Arial"/>
    </w:rPr>
  </w:style>
  <w:style w:type="paragraph" w:customStyle="1" w:styleId="ARCATSubSub1">
    <w:name w:val="ARCAT SubSub1"/>
    <w:rsid w:val="005D3C81"/>
    <w:pPr>
      <w:widowControl w:val="0"/>
      <w:numPr>
        <w:ilvl w:val="4"/>
        <w:numId w:val="27"/>
      </w:numPr>
      <w:autoSpaceDE w:val="0"/>
      <w:autoSpaceDN w:val="0"/>
      <w:adjustRightInd w:val="0"/>
    </w:pPr>
    <w:rPr>
      <w:rFonts w:ascii="Arial" w:hAnsi="Arial" w:cs="Arial"/>
    </w:rPr>
  </w:style>
  <w:style w:type="paragraph" w:customStyle="1" w:styleId="ARCATSubSub2">
    <w:name w:val="ARCAT SubSub2"/>
    <w:uiPriority w:val="99"/>
    <w:rsid w:val="005D3C81"/>
    <w:pPr>
      <w:widowControl w:val="0"/>
      <w:numPr>
        <w:ilvl w:val="5"/>
        <w:numId w:val="27"/>
      </w:numPr>
      <w:autoSpaceDE w:val="0"/>
      <w:autoSpaceDN w:val="0"/>
      <w:adjustRightInd w:val="0"/>
    </w:pPr>
    <w:rPr>
      <w:rFonts w:ascii="Arial" w:hAnsi="Arial" w:cs="Arial"/>
    </w:rPr>
  </w:style>
  <w:style w:type="paragraph" w:customStyle="1" w:styleId="ARCATSubSub3">
    <w:name w:val="ARCAT SubSub3"/>
    <w:uiPriority w:val="99"/>
    <w:rsid w:val="005D3C81"/>
    <w:pPr>
      <w:widowControl w:val="0"/>
      <w:numPr>
        <w:ilvl w:val="6"/>
        <w:numId w:val="27"/>
      </w:numPr>
      <w:autoSpaceDE w:val="0"/>
      <w:autoSpaceDN w:val="0"/>
      <w:adjustRightInd w:val="0"/>
    </w:pPr>
    <w:rPr>
      <w:rFonts w:ascii="Arial" w:hAnsi="Arial" w:cs="Arial"/>
    </w:rPr>
  </w:style>
  <w:style w:type="paragraph" w:customStyle="1" w:styleId="ARCATSubSub4">
    <w:name w:val="ARCAT SubSub4"/>
    <w:uiPriority w:val="99"/>
    <w:rsid w:val="005D3C81"/>
    <w:pPr>
      <w:widowControl w:val="0"/>
      <w:numPr>
        <w:ilvl w:val="7"/>
        <w:numId w:val="27"/>
      </w:numPr>
      <w:autoSpaceDE w:val="0"/>
      <w:autoSpaceDN w:val="0"/>
      <w:adjustRightInd w:val="0"/>
    </w:pPr>
    <w:rPr>
      <w:rFonts w:ascii="Arial" w:hAnsi="Arial" w:cs="Arial"/>
    </w:rPr>
  </w:style>
  <w:style w:type="paragraph" w:customStyle="1" w:styleId="ARCATSubSub5">
    <w:name w:val="ARCAT SubSub5"/>
    <w:uiPriority w:val="99"/>
    <w:rsid w:val="005D3C81"/>
    <w:pPr>
      <w:widowControl w:val="0"/>
      <w:numPr>
        <w:ilvl w:val="8"/>
        <w:numId w:val="27"/>
      </w:num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m.system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27011-572B-491B-9F02-C4A165CE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2485</Words>
  <Characters>17173</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SIF SPECIFICATION</vt:lpstr>
    </vt:vector>
  </TitlesOfParts>
  <Company>MM Systems Corporation</Company>
  <LinksUpToDate>false</LinksUpToDate>
  <CharactersWithSpaces>19619</CharactersWithSpaces>
  <SharedDoc>false</SharedDoc>
  <HLinks>
    <vt:vector size="12" baseType="variant">
      <vt:variant>
        <vt:i4>2555947</vt:i4>
      </vt:variant>
      <vt:variant>
        <vt:i4>3</vt:i4>
      </vt:variant>
      <vt:variant>
        <vt:i4>0</vt:i4>
      </vt:variant>
      <vt:variant>
        <vt:i4>5</vt:i4>
      </vt:variant>
      <vt:variant>
        <vt:lpwstr>http://www.mm.systems/</vt:lpwstr>
      </vt:variant>
      <vt:variant>
        <vt:lpwstr/>
      </vt:variant>
      <vt:variant>
        <vt:i4>6356997</vt:i4>
      </vt:variant>
      <vt:variant>
        <vt:i4>0</vt:i4>
      </vt:variant>
      <vt:variant>
        <vt:i4>0</vt:i4>
      </vt:variant>
      <vt:variant>
        <vt:i4>5</vt:i4>
      </vt:variant>
      <vt:variant>
        <vt:lpwstr>mailto:ProductSpecialist@mm-usa.com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SIF SPECIFICATION</dc:title>
  <dc:subject>ColorJoint Silicone Self-expanding Impregnated Foam Sealing System</dc:subject>
  <dc:creator>MM Systems / David J. Bratek</dc:creator>
  <cp:keywords>Engineered Silicone, Sealant, Precompressed Foam, Vertical Joints</cp:keywords>
  <dc:description>Previous Releases 3-30-11, 6-20-07, 12-06-06, 8-18-11</dc:description>
  <cp:lastModifiedBy>Dave Bratek</cp:lastModifiedBy>
  <cp:revision>6</cp:revision>
  <cp:lastPrinted>2003-01-09T16:19:00Z</cp:lastPrinted>
  <dcterms:created xsi:type="dcterms:W3CDTF">2021-12-28T14:04:00Z</dcterms:created>
  <dcterms:modified xsi:type="dcterms:W3CDTF">2021-12-28T16:48:00Z</dcterms:modified>
  <cp:category>Exterior Expansion Joint Systems, Building Expansion Joint Systems</cp:category>
</cp:coreProperties>
</file>